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9C5" w:rsidRDefault="005019C5" w:rsidP="005019C5">
      <w:pPr>
        <w:pStyle w:val="Heading1"/>
        <w:numPr>
          <w:ilvl w:val="0"/>
          <w:numId w:val="0"/>
        </w:numPr>
        <w:shd w:val="clear" w:color="auto" w:fill="auto"/>
        <w:spacing w:after="0"/>
        <w:ind w:left="432" w:hanging="432"/>
        <w:jc w:val="center"/>
      </w:pPr>
      <w:r>
        <w:rPr>
          <w:color w:val="17365D" w:themeColor="text2" w:themeShade="BF"/>
          <w14:textFill>
            <w14:solidFill>
              <w14:schemeClr w14:val="tx2">
                <w14:alpha w14:val="15000"/>
                <w14:lumMod w14:val="75000"/>
              </w14:schemeClr>
            </w14:solidFill>
          </w14:textFill>
        </w:rPr>
        <w:t xml:space="preserve">EPF </w:t>
      </w:r>
      <w:r>
        <w:t xml:space="preserve">CBP </w:t>
      </w:r>
      <w:r>
        <w:rPr>
          <w:color w:val="17365D" w:themeColor="text2" w:themeShade="BF"/>
          <w14:textFill>
            <w14:solidFill>
              <w14:schemeClr w14:val="tx2">
                <w14:alpha w14:val="15000"/>
                <w14:lumMod w14:val="75000"/>
              </w14:schemeClr>
            </w14:solidFill>
          </w14:textFill>
        </w:rPr>
        <w:t>Training Module on Transparency</w:t>
      </w:r>
    </w:p>
    <w:p w:rsidR="005019C5" w:rsidRPr="000E44FC" w:rsidRDefault="005019C5" w:rsidP="005019C5">
      <w:pPr>
        <w:jc w:val="center"/>
        <w:rPr>
          <w:rFonts w:ascii="Candara" w:hAnsi="Candara"/>
          <w:b/>
          <w:color w:val="1F497D" w:themeColor="text2"/>
          <w:sz w:val="36"/>
        </w:rPr>
      </w:pPr>
      <w:r>
        <w:rPr>
          <w:rFonts w:ascii="Candara" w:hAnsi="Candara"/>
          <w:b/>
          <w:color w:val="1F497D" w:themeColor="text2"/>
          <w:sz w:val="36"/>
        </w:rPr>
        <w:t>Application form</w:t>
      </w:r>
    </w:p>
    <w:p w:rsidR="00DE2E30" w:rsidRPr="00DE2E30" w:rsidRDefault="00DE2E30" w:rsidP="00DE2E30">
      <w:pPr>
        <w:pStyle w:val="Title"/>
        <w:spacing w:before="120" w:after="120"/>
        <w:contextualSpacing w:val="0"/>
        <w:rPr>
          <w:rFonts w:asciiTheme="minorHAnsi" w:hAnsiTheme="minorHAnsi" w:cstheme="minorHAnsi"/>
          <w:sz w:val="30"/>
          <w:szCs w:val="30"/>
        </w:rPr>
      </w:pPr>
    </w:p>
    <w:p w:rsidR="00DE2E30" w:rsidRPr="0097544E" w:rsidRDefault="00DE2E30" w:rsidP="00DE2E30">
      <w:pPr>
        <w:pStyle w:val="Title"/>
        <w:spacing w:before="120" w:after="120"/>
        <w:contextualSpacing w:val="0"/>
        <w:jc w:val="center"/>
        <w:rPr>
          <w:rFonts w:asciiTheme="minorHAnsi" w:hAnsiTheme="minorHAnsi" w:cstheme="minorHAnsi"/>
          <w:b/>
          <w:sz w:val="30"/>
          <w:szCs w:val="30"/>
        </w:rPr>
      </w:pPr>
      <w:r w:rsidRPr="0097544E">
        <w:rPr>
          <w:rFonts w:asciiTheme="minorHAnsi" w:hAnsiTheme="minorHAnsi" w:cstheme="minorHAnsi"/>
          <w:b/>
          <w:sz w:val="30"/>
          <w:szCs w:val="30"/>
        </w:rPr>
        <w:t>COMMITMENT AGREEMENT</w:t>
      </w:r>
    </w:p>
    <w:p w:rsidR="00DE2E30" w:rsidRPr="00DE2E30" w:rsidRDefault="00DE2E30" w:rsidP="00DE2E30">
      <w:pPr>
        <w:spacing w:before="120" w:after="120"/>
        <w:jc w:val="both"/>
        <w:rPr>
          <w:rFonts w:asciiTheme="minorHAnsi" w:hAnsiTheme="minorHAnsi" w:cstheme="minorHAnsi"/>
          <w:b/>
          <w:szCs w:val="24"/>
        </w:rPr>
      </w:pPr>
    </w:p>
    <w:p w:rsidR="00DE2E30" w:rsidRDefault="00DE2E30" w:rsidP="00DD5579">
      <w:pPr>
        <w:pStyle w:val="PlainText"/>
        <w:spacing w:before="120" w:after="120"/>
        <w:jc w:val="both"/>
        <w:rPr>
          <w:rFonts w:asciiTheme="minorHAnsi" w:hAnsiTheme="minorHAnsi" w:cstheme="minorHAnsi"/>
          <w:sz w:val="22"/>
          <w:szCs w:val="22"/>
          <w:lang w:val="en-GB"/>
        </w:rPr>
      </w:pPr>
      <w:r w:rsidRPr="00DE2E30">
        <w:rPr>
          <w:rFonts w:asciiTheme="minorHAnsi" w:hAnsiTheme="minorHAnsi" w:cstheme="minorHAnsi"/>
          <w:sz w:val="22"/>
          <w:szCs w:val="22"/>
          <w:lang w:val="en-GB"/>
        </w:rPr>
        <w:t xml:space="preserve">The purpose of this agreement is to set out the rights and responsibilities of the patient organisations participating to the Capacity Building Programme implemented </w:t>
      </w:r>
      <w:r w:rsidR="005019C5">
        <w:rPr>
          <w:rFonts w:asciiTheme="minorHAnsi" w:hAnsiTheme="minorHAnsi" w:cstheme="minorHAnsi"/>
          <w:sz w:val="22"/>
          <w:szCs w:val="22"/>
          <w:lang w:val="en-GB"/>
        </w:rPr>
        <w:t xml:space="preserve">by the European Patients’ Forum through a Consultant (to be identified). </w:t>
      </w:r>
    </w:p>
    <w:p w:rsidR="007B3076" w:rsidRDefault="00DE2E30" w:rsidP="00DE2E30">
      <w:pPr>
        <w:pStyle w:val="PlainText"/>
        <w:spacing w:before="120" w:after="120"/>
        <w:jc w:val="both"/>
        <w:rPr>
          <w:rFonts w:asciiTheme="minorHAnsi" w:hAnsiTheme="minorHAnsi" w:cstheme="minorHAnsi"/>
          <w:sz w:val="22"/>
          <w:szCs w:val="22"/>
          <w:lang w:val="en-GB"/>
        </w:rPr>
      </w:pPr>
      <w:r w:rsidRPr="00DE2E30">
        <w:rPr>
          <w:rFonts w:asciiTheme="minorHAnsi" w:hAnsiTheme="minorHAnsi" w:cstheme="minorHAnsi"/>
          <w:sz w:val="22"/>
          <w:szCs w:val="22"/>
          <w:lang w:val="en-GB"/>
        </w:rPr>
        <w:t xml:space="preserve">This Agreement is made between the </w:t>
      </w:r>
      <w:r w:rsidRPr="00DE2E30">
        <w:rPr>
          <w:rFonts w:asciiTheme="minorHAnsi" w:hAnsiTheme="minorHAnsi" w:cstheme="minorHAnsi"/>
          <w:b/>
          <w:sz w:val="22"/>
          <w:szCs w:val="22"/>
          <w:lang w:val="en-GB"/>
        </w:rPr>
        <w:t>European Patients’ Forum</w:t>
      </w:r>
      <w:r w:rsidRPr="00DE2E30">
        <w:rPr>
          <w:rFonts w:asciiTheme="minorHAnsi" w:hAnsiTheme="minorHAnsi" w:cstheme="minorHAnsi"/>
          <w:sz w:val="22"/>
          <w:szCs w:val="22"/>
          <w:lang w:val="en-GB"/>
        </w:rPr>
        <w:t xml:space="preserve"> (hereinafter known as “EPF”) whose registered office is at F448 Route de </w:t>
      </w:r>
      <w:proofErr w:type="spellStart"/>
      <w:r w:rsidRPr="00DE2E30">
        <w:rPr>
          <w:rFonts w:asciiTheme="minorHAnsi" w:hAnsiTheme="minorHAnsi" w:cstheme="minorHAnsi"/>
          <w:sz w:val="22"/>
          <w:szCs w:val="22"/>
          <w:lang w:val="en-GB"/>
        </w:rPr>
        <w:t>Thionville</w:t>
      </w:r>
      <w:proofErr w:type="spellEnd"/>
      <w:r w:rsidRPr="00DE2E30">
        <w:rPr>
          <w:rFonts w:asciiTheme="minorHAnsi" w:hAnsiTheme="minorHAnsi" w:cstheme="minorHAnsi"/>
          <w:sz w:val="22"/>
          <w:szCs w:val="22"/>
          <w:lang w:val="en-GB"/>
        </w:rPr>
        <w:t xml:space="preserve"> 145, L-2611 Luxembourg with an administrative office at 31 rue du Commerce, 1050 Brussels Belgium, and </w:t>
      </w:r>
      <w:r w:rsidR="005019C5" w:rsidRPr="005019C5">
        <w:rPr>
          <w:rFonts w:asciiTheme="minorHAnsi" w:hAnsiTheme="minorHAnsi" w:cstheme="minorHAnsi"/>
          <w:sz w:val="22"/>
          <w:szCs w:val="22"/>
          <w:shd w:val="clear" w:color="auto" w:fill="FFFF00"/>
          <w:lang w:val="en-GB"/>
        </w:rPr>
        <w:t>…</w:t>
      </w:r>
      <w:r w:rsidR="005019C5">
        <w:rPr>
          <w:rFonts w:asciiTheme="minorHAnsi" w:hAnsiTheme="minorHAnsi" w:cstheme="minorHAnsi"/>
          <w:sz w:val="22"/>
          <w:szCs w:val="22"/>
          <w:shd w:val="clear" w:color="auto" w:fill="FFFF00"/>
          <w:lang w:val="en-GB"/>
        </w:rPr>
        <w:t>………………………………………. (</w:t>
      </w:r>
      <w:proofErr w:type="gramStart"/>
      <w:r w:rsidR="005019C5">
        <w:rPr>
          <w:rFonts w:asciiTheme="minorHAnsi" w:hAnsiTheme="minorHAnsi" w:cstheme="minorHAnsi"/>
          <w:sz w:val="22"/>
          <w:szCs w:val="22"/>
          <w:shd w:val="clear" w:color="auto" w:fill="FFFF00"/>
          <w:lang w:val="en-GB"/>
        </w:rPr>
        <w:t>name</w:t>
      </w:r>
      <w:proofErr w:type="gramEnd"/>
      <w:r w:rsidR="005019C5">
        <w:rPr>
          <w:rFonts w:asciiTheme="minorHAnsi" w:hAnsiTheme="minorHAnsi" w:cstheme="minorHAnsi"/>
          <w:sz w:val="22"/>
          <w:szCs w:val="22"/>
          <w:shd w:val="clear" w:color="auto" w:fill="FFFF00"/>
          <w:lang w:val="en-GB"/>
        </w:rPr>
        <w:t xml:space="preserve"> of your organisation)</w:t>
      </w:r>
      <w:r w:rsidR="005019C5">
        <w:rPr>
          <w:rFonts w:asciiTheme="minorHAnsi" w:hAnsiTheme="minorHAnsi" w:cstheme="minorHAnsi"/>
          <w:sz w:val="22"/>
          <w:szCs w:val="22"/>
          <w:lang w:val="en-GB"/>
        </w:rPr>
        <w:t xml:space="preserve"> (</w:t>
      </w:r>
      <w:proofErr w:type="gramStart"/>
      <w:r w:rsidR="005019C5">
        <w:rPr>
          <w:rFonts w:asciiTheme="minorHAnsi" w:hAnsiTheme="minorHAnsi" w:cstheme="minorHAnsi"/>
          <w:sz w:val="22"/>
          <w:szCs w:val="22"/>
          <w:lang w:val="en-GB"/>
        </w:rPr>
        <w:t>hereinafter</w:t>
      </w:r>
      <w:proofErr w:type="gramEnd"/>
      <w:r w:rsidR="005019C5">
        <w:rPr>
          <w:rFonts w:asciiTheme="minorHAnsi" w:hAnsiTheme="minorHAnsi" w:cstheme="minorHAnsi"/>
          <w:sz w:val="22"/>
          <w:szCs w:val="22"/>
          <w:lang w:val="en-GB"/>
        </w:rPr>
        <w:t xml:space="preserve"> known as “the Organisation”).</w:t>
      </w:r>
    </w:p>
    <w:p w:rsidR="005019C5" w:rsidRDefault="005019C5" w:rsidP="00711C1F">
      <w:pPr>
        <w:pStyle w:val="PlainText"/>
        <w:spacing w:before="120" w:after="120"/>
        <w:jc w:val="both"/>
        <w:rPr>
          <w:rFonts w:asciiTheme="minorHAnsi" w:hAnsiTheme="minorHAnsi" w:cstheme="minorHAnsi"/>
          <w:szCs w:val="22"/>
          <w:lang w:val="en-GB"/>
        </w:rPr>
      </w:pPr>
    </w:p>
    <w:p w:rsidR="00DE2E30" w:rsidRPr="00DE2E30" w:rsidRDefault="00DE2E30" w:rsidP="00711C1F">
      <w:pPr>
        <w:pStyle w:val="PlainText"/>
        <w:spacing w:before="120" w:after="120"/>
        <w:jc w:val="both"/>
        <w:rPr>
          <w:rFonts w:asciiTheme="minorHAnsi" w:hAnsiTheme="minorHAnsi" w:cstheme="minorHAnsi"/>
          <w:szCs w:val="22"/>
        </w:rPr>
      </w:pPr>
      <w:r w:rsidRPr="00DE2E30">
        <w:rPr>
          <w:rFonts w:asciiTheme="minorHAnsi" w:hAnsiTheme="minorHAnsi" w:cstheme="minorHAnsi"/>
          <w:szCs w:val="22"/>
        </w:rPr>
        <w:t>WHEREAS:</w:t>
      </w:r>
    </w:p>
    <w:p w:rsidR="00DE2E30" w:rsidRPr="00DE2E30" w:rsidRDefault="00DE2E30" w:rsidP="00DE2E30">
      <w:pPr>
        <w:numPr>
          <w:ilvl w:val="0"/>
          <w:numId w:val="35"/>
        </w:numPr>
        <w:spacing w:before="120" w:after="120"/>
        <w:ind w:left="714" w:hanging="357"/>
        <w:jc w:val="both"/>
        <w:rPr>
          <w:rFonts w:asciiTheme="minorHAnsi" w:hAnsiTheme="minorHAnsi" w:cstheme="minorHAnsi"/>
          <w:szCs w:val="22"/>
        </w:rPr>
      </w:pPr>
      <w:r w:rsidRPr="00DE2E30">
        <w:rPr>
          <w:rFonts w:asciiTheme="minorHAnsi" w:hAnsiTheme="minorHAnsi" w:cstheme="minorHAnsi"/>
          <w:szCs w:val="22"/>
        </w:rPr>
        <w:t>EPF is the umbrella organisation of pan-European patient organisations active in the field of European public health and health adv</w:t>
      </w:r>
      <w:r w:rsidR="001376D4">
        <w:rPr>
          <w:rFonts w:asciiTheme="minorHAnsi" w:hAnsiTheme="minorHAnsi" w:cstheme="minorHAnsi"/>
          <w:szCs w:val="22"/>
        </w:rPr>
        <w:t xml:space="preserve">ocacy, </w:t>
      </w:r>
      <w:r w:rsidR="005019C5">
        <w:rPr>
          <w:rFonts w:asciiTheme="minorHAnsi" w:hAnsiTheme="minorHAnsi" w:cstheme="minorHAnsi"/>
          <w:szCs w:val="22"/>
        </w:rPr>
        <w:t>currently representing 65</w:t>
      </w:r>
      <w:r w:rsidRPr="00DE2E30">
        <w:rPr>
          <w:rFonts w:asciiTheme="minorHAnsi" w:hAnsiTheme="minorHAnsi" w:cstheme="minorHAnsi"/>
          <w:szCs w:val="22"/>
        </w:rPr>
        <w:t xml:space="preserve"> patients organisations – which are chronic disease specific patient organisations operating at EU level and national coali</w:t>
      </w:r>
      <w:r w:rsidR="001376D4">
        <w:rPr>
          <w:rFonts w:asciiTheme="minorHAnsi" w:hAnsiTheme="minorHAnsi" w:cstheme="minorHAnsi"/>
          <w:szCs w:val="22"/>
        </w:rPr>
        <w:t>tions of patients organisations;</w:t>
      </w:r>
    </w:p>
    <w:p w:rsidR="00DE2E30" w:rsidRDefault="008B6689" w:rsidP="00DE2E30">
      <w:pPr>
        <w:numPr>
          <w:ilvl w:val="0"/>
          <w:numId w:val="35"/>
        </w:numPr>
        <w:spacing w:before="120" w:after="120"/>
        <w:ind w:left="714" w:hanging="357"/>
        <w:jc w:val="both"/>
        <w:rPr>
          <w:rFonts w:asciiTheme="minorHAnsi" w:hAnsiTheme="minorHAnsi" w:cstheme="minorHAnsi"/>
          <w:szCs w:val="22"/>
        </w:rPr>
      </w:pPr>
      <w:r>
        <w:rPr>
          <w:rFonts w:asciiTheme="minorHAnsi" w:hAnsiTheme="minorHAnsi" w:cstheme="minorHAnsi"/>
          <w:szCs w:val="22"/>
        </w:rPr>
        <w:t xml:space="preserve">EPF has launched a </w:t>
      </w:r>
      <w:r w:rsidR="00DE2E30" w:rsidRPr="00DE2E30">
        <w:rPr>
          <w:rFonts w:asciiTheme="minorHAnsi" w:hAnsiTheme="minorHAnsi" w:cstheme="minorHAnsi"/>
          <w:szCs w:val="22"/>
        </w:rPr>
        <w:t xml:space="preserve">Capacity Building Programme in 2012 with the overall objective of strengthening the capacity of both </w:t>
      </w:r>
      <w:r w:rsidR="001376D4">
        <w:rPr>
          <w:rFonts w:asciiTheme="minorHAnsi" w:hAnsiTheme="minorHAnsi" w:cstheme="minorHAnsi"/>
          <w:szCs w:val="22"/>
        </w:rPr>
        <w:t>national</w:t>
      </w:r>
      <w:r w:rsidR="00DE2E30" w:rsidRPr="00DE2E30">
        <w:rPr>
          <w:rFonts w:asciiTheme="minorHAnsi" w:hAnsiTheme="minorHAnsi" w:cstheme="minorHAnsi"/>
          <w:szCs w:val="22"/>
        </w:rPr>
        <w:t xml:space="preserve"> and Europea</w:t>
      </w:r>
      <w:r w:rsidR="001376D4">
        <w:rPr>
          <w:rFonts w:asciiTheme="minorHAnsi" w:hAnsiTheme="minorHAnsi" w:cstheme="minorHAnsi"/>
          <w:szCs w:val="22"/>
        </w:rPr>
        <w:t>n-level Patients’ Organisations;</w:t>
      </w:r>
    </w:p>
    <w:p w:rsidR="007603BE" w:rsidRPr="005019C5" w:rsidRDefault="00DE2E30" w:rsidP="007603BE">
      <w:pPr>
        <w:numPr>
          <w:ilvl w:val="0"/>
          <w:numId w:val="35"/>
        </w:numPr>
        <w:spacing w:before="120" w:after="120"/>
        <w:ind w:left="714" w:hanging="357"/>
        <w:jc w:val="both"/>
        <w:rPr>
          <w:rFonts w:asciiTheme="minorHAnsi" w:hAnsiTheme="minorHAnsi" w:cstheme="minorHAnsi"/>
        </w:rPr>
      </w:pPr>
      <w:r w:rsidRPr="007603BE">
        <w:rPr>
          <w:rFonts w:asciiTheme="minorHAnsi" w:hAnsiTheme="minorHAnsi" w:cstheme="minorHAnsi"/>
          <w:szCs w:val="22"/>
        </w:rPr>
        <w:t xml:space="preserve">The Participant has committed to participate to EPF Capacity Building Programme </w:t>
      </w:r>
      <w:r w:rsidR="00DD5579" w:rsidRPr="007603BE">
        <w:rPr>
          <w:rFonts w:asciiTheme="minorHAnsi" w:hAnsiTheme="minorHAnsi" w:cstheme="minorHAnsi"/>
          <w:szCs w:val="22"/>
        </w:rPr>
        <w:t xml:space="preserve">for the whole duration of the Training on fundraising (3-day face-to-face training from 26 to 28 August 2014, remote coaching programme following the training session). </w:t>
      </w:r>
    </w:p>
    <w:p w:rsidR="007603BE" w:rsidRDefault="007603BE" w:rsidP="007603BE">
      <w:pPr>
        <w:spacing w:before="120" w:after="120"/>
        <w:jc w:val="both"/>
        <w:rPr>
          <w:rFonts w:asciiTheme="minorHAnsi" w:hAnsiTheme="minorHAnsi" w:cstheme="minorHAnsi"/>
          <w:szCs w:val="22"/>
        </w:rPr>
      </w:pPr>
    </w:p>
    <w:p w:rsidR="007603BE" w:rsidRDefault="007603BE" w:rsidP="007603BE">
      <w:pPr>
        <w:spacing w:before="120" w:after="120"/>
        <w:jc w:val="both"/>
        <w:rPr>
          <w:rFonts w:asciiTheme="minorHAnsi" w:hAnsiTheme="minorHAnsi" w:cstheme="minorHAnsi"/>
        </w:rPr>
      </w:pPr>
      <w:r w:rsidRPr="007603BE">
        <w:rPr>
          <w:rFonts w:asciiTheme="minorHAnsi" w:hAnsiTheme="minorHAnsi" w:cstheme="minorHAnsi"/>
          <w:szCs w:val="22"/>
        </w:rPr>
        <w:t xml:space="preserve">For the purpose of this training module, the organisation nominates </w:t>
      </w:r>
      <w:r w:rsidR="005019C5" w:rsidRPr="005019C5">
        <w:rPr>
          <w:rFonts w:asciiTheme="minorHAnsi" w:hAnsiTheme="minorHAnsi" w:cstheme="minorHAnsi"/>
          <w:szCs w:val="22"/>
          <w:shd w:val="clear" w:color="auto" w:fill="FFFF00"/>
        </w:rPr>
        <w:t>………</w:t>
      </w:r>
      <w:r w:rsidR="005019C5">
        <w:rPr>
          <w:rFonts w:asciiTheme="minorHAnsi" w:hAnsiTheme="minorHAnsi" w:cstheme="minorHAnsi"/>
          <w:szCs w:val="22"/>
          <w:shd w:val="clear" w:color="auto" w:fill="FFFF00"/>
        </w:rPr>
        <w:t>……</w:t>
      </w:r>
      <w:r w:rsidR="00EE4D4A">
        <w:rPr>
          <w:rFonts w:asciiTheme="minorHAnsi" w:hAnsiTheme="minorHAnsi" w:cstheme="minorHAnsi"/>
          <w:szCs w:val="22"/>
          <w:shd w:val="clear" w:color="auto" w:fill="FFFF00"/>
        </w:rPr>
        <w:t>….</w:t>
      </w:r>
      <w:r w:rsidR="005019C5">
        <w:rPr>
          <w:rFonts w:asciiTheme="minorHAnsi" w:hAnsiTheme="minorHAnsi" w:cstheme="minorHAnsi"/>
          <w:szCs w:val="22"/>
          <w:shd w:val="clear" w:color="auto" w:fill="FFFF00"/>
        </w:rPr>
        <w:t>…….</w:t>
      </w:r>
      <w:r w:rsidR="005019C5" w:rsidRPr="005019C5">
        <w:rPr>
          <w:rFonts w:asciiTheme="minorHAnsi" w:hAnsiTheme="minorHAnsi" w:cstheme="minorHAnsi"/>
          <w:szCs w:val="22"/>
          <w:shd w:val="clear" w:color="auto" w:fill="FFFF00"/>
        </w:rPr>
        <w:t>…… (</w:t>
      </w:r>
      <w:proofErr w:type="gramStart"/>
      <w:r w:rsidR="005019C5" w:rsidRPr="005019C5">
        <w:rPr>
          <w:rFonts w:asciiTheme="minorHAnsi" w:hAnsiTheme="minorHAnsi" w:cstheme="minorHAnsi"/>
          <w:szCs w:val="22"/>
          <w:shd w:val="clear" w:color="auto" w:fill="FFFF00"/>
        </w:rPr>
        <w:t>name</w:t>
      </w:r>
      <w:proofErr w:type="gramEnd"/>
      <w:r w:rsidR="005019C5" w:rsidRPr="005019C5">
        <w:rPr>
          <w:rFonts w:asciiTheme="minorHAnsi" w:hAnsiTheme="minorHAnsi" w:cstheme="minorHAnsi"/>
          <w:szCs w:val="22"/>
          <w:shd w:val="clear" w:color="auto" w:fill="FFFF00"/>
        </w:rPr>
        <w:t xml:space="preserve"> of the nominated participant)</w:t>
      </w:r>
      <w:r w:rsidR="005019C5" w:rsidRPr="005019C5">
        <w:rPr>
          <w:rFonts w:asciiTheme="minorHAnsi" w:hAnsiTheme="minorHAnsi" w:cstheme="minorHAnsi"/>
          <w:b/>
          <w:szCs w:val="22"/>
          <w:shd w:val="clear" w:color="auto" w:fill="FFFF00"/>
        </w:rPr>
        <w:t xml:space="preserve"> </w:t>
      </w:r>
      <w:r w:rsidR="009E5BAB">
        <w:rPr>
          <w:rFonts w:asciiTheme="minorHAnsi" w:hAnsiTheme="minorHAnsi" w:cstheme="minorHAnsi"/>
          <w:szCs w:val="22"/>
        </w:rPr>
        <w:t xml:space="preserve"> </w:t>
      </w:r>
      <w:r w:rsidRPr="007603BE">
        <w:rPr>
          <w:rFonts w:asciiTheme="minorHAnsi" w:hAnsiTheme="minorHAnsi" w:cstheme="minorHAnsi"/>
          <w:szCs w:val="22"/>
        </w:rPr>
        <w:t xml:space="preserve">as a representative of the organisation (hereinafter referred to as “the Participant”). </w:t>
      </w:r>
      <w:r w:rsidRPr="007603BE">
        <w:rPr>
          <w:rFonts w:asciiTheme="minorHAnsi" w:hAnsiTheme="minorHAnsi" w:cstheme="minorHAnsi"/>
        </w:rPr>
        <w:t>This representative will be the organisations’ contact person for the Programme. This representative will attend the face-to-face training and will be in charge of communicating with EPF and the Consultant. S/he will also be coordinating input from its organisation into the Programme.</w:t>
      </w:r>
    </w:p>
    <w:p w:rsidR="007603BE" w:rsidRPr="007603BE" w:rsidRDefault="007603BE" w:rsidP="007603BE">
      <w:pPr>
        <w:spacing w:before="120" w:after="120"/>
        <w:jc w:val="both"/>
        <w:rPr>
          <w:rFonts w:asciiTheme="minorHAnsi" w:hAnsiTheme="minorHAnsi" w:cstheme="minorHAnsi"/>
        </w:rPr>
      </w:pPr>
      <w:r w:rsidRPr="007603BE">
        <w:rPr>
          <w:rFonts w:asciiTheme="minorHAnsi" w:hAnsiTheme="minorHAnsi" w:cstheme="minorHAnsi"/>
        </w:rPr>
        <w:t>The participating organisation commits to nominate an alternative representative to take part in the Programme should the representative nominated by the Participant no longer be able to participate. The representative nominated by his/her organisation should comply with the selection criteria as established i</w:t>
      </w:r>
      <w:r>
        <w:rPr>
          <w:rFonts w:asciiTheme="minorHAnsi" w:hAnsiTheme="minorHAnsi" w:cstheme="minorHAnsi"/>
        </w:rPr>
        <w:t>n the application form.</w:t>
      </w:r>
    </w:p>
    <w:p w:rsidR="00DE2E30" w:rsidRPr="00DE2E30" w:rsidRDefault="00DE2E30" w:rsidP="00DE2E30">
      <w:pPr>
        <w:spacing w:before="120" w:after="120"/>
        <w:rPr>
          <w:rFonts w:asciiTheme="minorHAnsi" w:hAnsiTheme="minorHAnsi" w:cstheme="minorHAnsi"/>
          <w:szCs w:val="24"/>
        </w:rPr>
      </w:pPr>
    </w:p>
    <w:p w:rsidR="00DE2E30" w:rsidRPr="00DE2E30" w:rsidRDefault="00DE2E30" w:rsidP="005019C5">
      <w:pPr>
        <w:pStyle w:val="Heading1"/>
        <w:ind w:left="426"/>
      </w:pPr>
      <w:r w:rsidRPr="00DE2E30">
        <w:lastRenderedPageBreak/>
        <w:t>Nature of Participant Commitment</w:t>
      </w:r>
    </w:p>
    <w:p w:rsidR="00DE2E30" w:rsidRPr="00DA3C81" w:rsidRDefault="00DE2E30" w:rsidP="00DA3C81">
      <w:pPr>
        <w:spacing w:before="120" w:after="120"/>
        <w:ind w:left="69"/>
        <w:jc w:val="both"/>
        <w:rPr>
          <w:rFonts w:asciiTheme="minorHAnsi" w:hAnsiTheme="minorHAnsi" w:cstheme="minorHAnsi"/>
          <w:b/>
          <w:szCs w:val="22"/>
        </w:rPr>
      </w:pPr>
      <w:r w:rsidRPr="00DA3C81">
        <w:rPr>
          <w:rFonts w:asciiTheme="minorHAnsi" w:hAnsiTheme="minorHAnsi" w:cstheme="minorHAnsi"/>
          <w:b/>
          <w:szCs w:val="22"/>
        </w:rPr>
        <w:t xml:space="preserve">The </w:t>
      </w:r>
      <w:r w:rsidR="00DA47B4" w:rsidRPr="00DA3C81">
        <w:rPr>
          <w:rFonts w:asciiTheme="minorHAnsi" w:hAnsiTheme="minorHAnsi" w:cstheme="minorHAnsi"/>
          <w:b/>
          <w:szCs w:val="22"/>
        </w:rPr>
        <w:t>Participa</w:t>
      </w:r>
      <w:r w:rsidR="00711C1F">
        <w:rPr>
          <w:rFonts w:asciiTheme="minorHAnsi" w:hAnsiTheme="minorHAnsi" w:cstheme="minorHAnsi"/>
          <w:b/>
          <w:szCs w:val="22"/>
        </w:rPr>
        <w:t>nt</w:t>
      </w:r>
      <w:r w:rsidR="00DA47B4" w:rsidRPr="00DA3C81">
        <w:rPr>
          <w:rFonts w:asciiTheme="minorHAnsi" w:hAnsiTheme="minorHAnsi" w:cstheme="minorHAnsi"/>
          <w:b/>
          <w:szCs w:val="22"/>
        </w:rPr>
        <w:t xml:space="preserve"> </w:t>
      </w:r>
      <w:r w:rsidR="00062154">
        <w:rPr>
          <w:rFonts w:asciiTheme="minorHAnsi" w:hAnsiTheme="minorHAnsi" w:cstheme="minorHAnsi"/>
          <w:b/>
          <w:szCs w:val="22"/>
        </w:rPr>
        <w:t xml:space="preserve">declares that s/he complies with the eligibility criteria and </w:t>
      </w:r>
      <w:r w:rsidRPr="00DA3C81">
        <w:rPr>
          <w:rFonts w:asciiTheme="minorHAnsi" w:hAnsiTheme="minorHAnsi" w:cstheme="minorHAnsi"/>
          <w:b/>
          <w:szCs w:val="22"/>
        </w:rPr>
        <w:t>commits to the following:</w:t>
      </w:r>
    </w:p>
    <w:p w:rsidR="00DE2E30" w:rsidRDefault="00DE2E30" w:rsidP="00DE2E30">
      <w:pPr>
        <w:pStyle w:val="ListParagraph"/>
        <w:numPr>
          <w:ilvl w:val="0"/>
          <w:numId w:val="36"/>
        </w:numPr>
        <w:spacing w:before="120" w:after="120"/>
        <w:ind w:left="851"/>
        <w:contextualSpacing w:val="0"/>
        <w:jc w:val="both"/>
        <w:rPr>
          <w:rFonts w:asciiTheme="minorHAnsi" w:hAnsiTheme="minorHAnsi" w:cstheme="minorHAnsi"/>
        </w:rPr>
      </w:pPr>
      <w:r w:rsidRPr="00225F9D">
        <w:rPr>
          <w:rFonts w:asciiTheme="minorHAnsi" w:hAnsiTheme="minorHAnsi" w:cstheme="minorHAnsi"/>
        </w:rPr>
        <w:t>To maintain a collaborative approach throughout the Programme implementation</w:t>
      </w:r>
      <w:r w:rsidR="001878A4" w:rsidRPr="00225F9D">
        <w:rPr>
          <w:rFonts w:asciiTheme="minorHAnsi" w:hAnsiTheme="minorHAnsi" w:cstheme="minorHAnsi"/>
        </w:rPr>
        <w:t>.</w:t>
      </w:r>
    </w:p>
    <w:p w:rsidR="00EE4D4A" w:rsidRPr="00EE4D4A" w:rsidRDefault="007603BE" w:rsidP="00DE2E30">
      <w:pPr>
        <w:pStyle w:val="ListParagraph"/>
        <w:numPr>
          <w:ilvl w:val="0"/>
          <w:numId w:val="36"/>
        </w:numPr>
        <w:spacing w:before="120" w:after="120"/>
        <w:ind w:left="851"/>
        <w:contextualSpacing w:val="0"/>
        <w:jc w:val="both"/>
        <w:rPr>
          <w:rFonts w:asciiTheme="minorHAnsi" w:hAnsiTheme="minorHAnsi" w:cstheme="minorHAnsi"/>
        </w:rPr>
      </w:pPr>
      <w:r>
        <w:rPr>
          <w:rFonts w:asciiTheme="minorHAnsi" w:hAnsiTheme="minorHAnsi"/>
          <w:lang w:val="en-AU"/>
        </w:rPr>
        <w:t xml:space="preserve">To </w:t>
      </w:r>
      <w:r w:rsidR="005019C5">
        <w:rPr>
          <w:rFonts w:asciiTheme="minorHAnsi" w:hAnsiTheme="minorHAnsi"/>
          <w:lang w:val="en-AU"/>
        </w:rPr>
        <w:t>fulfil all requirements arising from the participa</w:t>
      </w:r>
      <w:r w:rsidR="00EE4D4A">
        <w:rPr>
          <w:rFonts w:asciiTheme="minorHAnsi" w:hAnsiTheme="minorHAnsi"/>
          <w:lang w:val="en-AU"/>
        </w:rPr>
        <w:t>tion in this training programme:</w:t>
      </w:r>
    </w:p>
    <w:p w:rsidR="00EE4D4A" w:rsidRPr="00EE4D4A" w:rsidRDefault="005019C5" w:rsidP="00EE4D4A">
      <w:pPr>
        <w:pStyle w:val="ListParagraph"/>
        <w:numPr>
          <w:ilvl w:val="0"/>
          <w:numId w:val="37"/>
        </w:numPr>
        <w:spacing w:before="120" w:after="120"/>
        <w:contextualSpacing w:val="0"/>
        <w:jc w:val="both"/>
        <w:rPr>
          <w:rFonts w:asciiTheme="minorHAnsi" w:hAnsiTheme="minorHAnsi" w:cstheme="minorHAnsi"/>
        </w:rPr>
      </w:pPr>
      <w:r>
        <w:rPr>
          <w:rFonts w:asciiTheme="minorHAnsi" w:hAnsiTheme="minorHAnsi"/>
          <w:lang w:val="en-AU"/>
        </w:rPr>
        <w:t xml:space="preserve"> to provide information to contribute to the baseline assessmen</w:t>
      </w:r>
      <w:r w:rsidR="00EE4D4A">
        <w:rPr>
          <w:rFonts w:asciiTheme="minorHAnsi" w:hAnsiTheme="minorHAnsi"/>
          <w:lang w:val="en-AU"/>
        </w:rPr>
        <w:t>t as requested by the trainers</w:t>
      </w:r>
    </w:p>
    <w:p w:rsidR="007603BE" w:rsidRPr="00EE4D4A" w:rsidRDefault="005019C5" w:rsidP="00EE4D4A">
      <w:pPr>
        <w:pStyle w:val="ListParagraph"/>
        <w:numPr>
          <w:ilvl w:val="0"/>
          <w:numId w:val="37"/>
        </w:numPr>
        <w:spacing w:before="120" w:after="120"/>
        <w:contextualSpacing w:val="0"/>
        <w:jc w:val="both"/>
        <w:rPr>
          <w:rFonts w:asciiTheme="minorHAnsi" w:hAnsiTheme="minorHAnsi" w:cstheme="minorHAnsi"/>
        </w:rPr>
      </w:pPr>
      <w:r>
        <w:rPr>
          <w:rFonts w:asciiTheme="minorHAnsi" w:hAnsiTheme="minorHAnsi"/>
          <w:lang w:val="en-AU"/>
        </w:rPr>
        <w:t>to attend the face-to-face training</w:t>
      </w:r>
    </w:p>
    <w:p w:rsidR="00EE4D4A" w:rsidRPr="00C66DCA" w:rsidRDefault="00EE4D4A" w:rsidP="00EE4D4A">
      <w:pPr>
        <w:pStyle w:val="ListParagraph"/>
        <w:numPr>
          <w:ilvl w:val="0"/>
          <w:numId w:val="37"/>
        </w:numPr>
        <w:spacing w:before="120" w:after="120"/>
        <w:contextualSpacing w:val="0"/>
        <w:jc w:val="both"/>
        <w:rPr>
          <w:rFonts w:asciiTheme="minorHAnsi" w:hAnsiTheme="minorHAnsi" w:cstheme="minorHAnsi"/>
        </w:rPr>
      </w:pPr>
      <w:r>
        <w:rPr>
          <w:rFonts w:asciiTheme="minorHAnsi" w:hAnsiTheme="minorHAnsi"/>
          <w:lang w:val="en-AU"/>
        </w:rPr>
        <w:t>to apply the learning acquired during the module within the organisation</w:t>
      </w:r>
    </w:p>
    <w:p w:rsidR="00C66DCA" w:rsidRPr="00225F9D" w:rsidRDefault="00C66DCA" w:rsidP="00DE2E30">
      <w:pPr>
        <w:pStyle w:val="ListParagraph"/>
        <w:numPr>
          <w:ilvl w:val="0"/>
          <w:numId w:val="36"/>
        </w:numPr>
        <w:spacing w:before="120" w:after="120"/>
        <w:ind w:left="851"/>
        <w:contextualSpacing w:val="0"/>
        <w:jc w:val="both"/>
        <w:rPr>
          <w:rFonts w:asciiTheme="minorHAnsi" w:hAnsiTheme="minorHAnsi" w:cstheme="minorHAnsi"/>
        </w:rPr>
      </w:pPr>
      <w:r>
        <w:rPr>
          <w:rFonts w:asciiTheme="minorHAnsi" w:hAnsiTheme="minorHAnsi"/>
          <w:lang w:val="en-AU"/>
        </w:rPr>
        <w:t>To share and disseminate the knowledge developed during the training with</w:t>
      </w:r>
      <w:r w:rsidR="005019C5">
        <w:rPr>
          <w:rFonts w:asciiTheme="minorHAnsi" w:hAnsiTheme="minorHAnsi"/>
          <w:lang w:val="en-AU"/>
        </w:rPr>
        <w:t xml:space="preserve"> the governing bodies and colleagues involved in the governance/fundraising activities</w:t>
      </w:r>
      <w:r w:rsidR="009C2D92">
        <w:rPr>
          <w:rFonts w:asciiTheme="minorHAnsi" w:hAnsiTheme="minorHAnsi"/>
          <w:lang w:val="en-AU"/>
        </w:rPr>
        <w:t xml:space="preserve"> </w:t>
      </w:r>
      <w:r w:rsidR="009B139D">
        <w:rPr>
          <w:rFonts w:asciiTheme="minorHAnsi" w:hAnsiTheme="minorHAnsi"/>
          <w:lang w:val="en-AU"/>
        </w:rPr>
        <w:t>within</w:t>
      </w:r>
      <w:r w:rsidR="009C2D92">
        <w:rPr>
          <w:rFonts w:asciiTheme="minorHAnsi" w:hAnsiTheme="minorHAnsi"/>
          <w:lang w:val="en-AU"/>
        </w:rPr>
        <w:t xml:space="preserve"> the </w:t>
      </w:r>
      <w:r>
        <w:rPr>
          <w:rFonts w:asciiTheme="minorHAnsi" w:hAnsiTheme="minorHAnsi"/>
          <w:lang w:val="en-AU"/>
        </w:rPr>
        <w:t>organisation.</w:t>
      </w:r>
    </w:p>
    <w:p w:rsidR="00DA3C81" w:rsidRPr="00DA3C81" w:rsidRDefault="00DA3C81" w:rsidP="00DA3C81">
      <w:pPr>
        <w:pStyle w:val="ListParagraph"/>
        <w:numPr>
          <w:ilvl w:val="0"/>
          <w:numId w:val="36"/>
        </w:numPr>
        <w:spacing w:before="120" w:after="120"/>
        <w:ind w:left="850"/>
        <w:contextualSpacing w:val="0"/>
        <w:jc w:val="both"/>
        <w:rPr>
          <w:rFonts w:asciiTheme="minorHAnsi" w:hAnsiTheme="minorHAnsi" w:cstheme="minorHAnsi"/>
        </w:rPr>
      </w:pPr>
      <w:r w:rsidRPr="00225F9D">
        <w:rPr>
          <w:rFonts w:asciiTheme="minorHAnsi" w:hAnsiTheme="minorHAnsi" w:cstheme="minorHAnsi"/>
        </w:rPr>
        <w:t xml:space="preserve">To report EPF of any issues and/or challenges the Participant may face in participating in the EPF Capacity Building Programme.  </w:t>
      </w:r>
    </w:p>
    <w:p w:rsidR="00DE2E30" w:rsidRPr="00225F9D" w:rsidRDefault="00DE2E30" w:rsidP="00312EF7">
      <w:pPr>
        <w:pStyle w:val="ListParagraph"/>
        <w:numPr>
          <w:ilvl w:val="0"/>
          <w:numId w:val="36"/>
        </w:numPr>
        <w:spacing w:before="120" w:after="120"/>
        <w:ind w:left="851"/>
        <w:contextualSpacing w:val="0"/>
        <w:jc w:val="both"/>
        <w:rPr>
          <w:rFonts w:asciiTheme="minorHAnsi" w:hAnsiTheme="minorHAnsi" w:cstheme="minorHAnsi"/>
        </w:rPr>
      </w:pPr>
      <w:r w:rsidRPr="00225F9D">
        <w:rPr>
          <w:rFonts w:asciiTheme="minorHAnsi" w:hAnsiTheme="minorHAnsi" w:cstheme="minorHAnsi"/>
        </w:rPr>
        <w:t>To provide the Consultant with timely information and documentation according to requ</w:t>
      </w:r>
      <w:r w:rsidR="00312EF7">
        <w:rPr>
          <w:rFonts w:asciiTheme="minorHAnsi" w:hAnsiTheme="minorHAnsi" w:cstheme="minorHAnsi"/>
        </w:rPr>
        <w:t>ests received.</w:t>
      </w:r>
    </w:p>
    <w:p w:rsidR="00DE2E30" w:rsidRPr="00225F9D" w:rsidRDefault="00DE2E30" w:rsidP="00DE2E30">
      <w:pPr>
        <w:pStyle w:val="ListParagraph"/>
        <w:numPr>
          <w:ilvl w:val="0"/>
          <w:numId w:val="36"/>
        </w:numPr>
        <w:spacing w:before="120" w:after="120"/>
        <w:ind w:left="850"/>
        <w:contextualSpacing w:val="0"/>
        <w:jc w:val="both"/>
        <w:rPr>
          <w:rFonts w:asciiTheme="minorHAnsi" w:hAnsiTheme="minorHAnsi" w:cstheme="minorHAnsi"/>
        </w:rPr>
      </w:pPr>
      <w:r w:rsidRPr="00225F9D">
        <w:rPr>
          <w:rFonts w:asciiTheme="minorHAnsi" w:hAnsiTheme="minorHAnsi" w:cstheme="minorHAnsi"/>
        </w:rPr>
        <w:t>To respect the Programme Expenses Reimbursement Policy as defined by EPF.</w:t>
      </w:r>
    </w:p>
    <w:p w:rsidR="00DE2E30" w:rsidRPr="00225F9D" w:rsidRDefault="00DE2E30" w:rsidP="00DE2E30">
      <w:pPr>
        <w:pStyle w:val="ListParagraph"/>
        <w:numPr>
          <w:ilvl w:val="0"/>
          <w:numId w:val="36"/>
        </w:numPr>
        <w:spacing w:before="120" w:after="120"/>
        <w:ind w:left="850"/>
        <w:contextualSpacing w:val="0"/>
        <w:jc w:val="both"/>
        <w:rPr>
          <w:rFonts w:asciiTheme="minorHAnsi" w:hAnsiTheme="minorHAnsi" w:cstheme="minorHAnsi"/>
        </w:rPr>
      </w:pPr>
      <w:r w:rsidRPr="00225F9D">
        <w:rPr>
          <w:rFonts w:asciiTheme="minorHAnsi" w:hAnsiTheme="minorHAnsi" w:cstheme="minorHAnsi"/>
        </w:rPr>
        <w:t>To not disclose to third parties Programme information and documentation (tools, reports, etc.) without prior approval from EPF. This restriction shall continue to apply after the termination of this Agreement without limit in point of time but shall cease to apply to information which may come into the public domain otherwise than through unauthorised disclosure by the Participant;</w:t>
      </w:r>
    </w:p>
    <w:p w:rsidR="00DE2E30" w:rsidRPr="00225F9D" w:rsidRDefault="00DE2E30" w:rsidP="00DE2E30">
      <w:pPr>
        <w:pStyle w:val="ListParagraph"/>
        <w:numPr>
          <w:ilvl w:val="0"/>
          <w:numId w:val="36"/>
        </w:numPr>
        <w:spacing w:before="120" w:after="120"/>
        <w:ind w:left="850"/>
        <w:contextualSpacing w:val="0"/>
        <w:jc w:val="both"/>
        <w:rPr>
          <w:rFonts w:asciiTheme="minorHAnsi" w:hAnsiTheme="minorHAnsi" w:cstheme="minorHAnsi"/>
        </w:rPr>
      </w:pPr>
      <w:r w:rsidRPr="00225F9D">
        <w:rPr>
          <w:rFonts w:asciiTheme="minorHAnsi" w:hAnsiTheme="minorHAnsi" w:cstheme="minorHAnsi"/>
        </w:rPr>
        <w:t>To respect intellectual property rights - The copyright and all other intellectual property and other rights of a similar nature whatsoever in any material produced under the provisions of this Programme shall be vested exclusively in EPF and the patient organisations beneficiaries of the Capacity Building Programme.</w:t>
      </w:r>
    </w:p>
    <w:p w:rsidR="00401F8D" w:rsidRPr="00401F8D" w:rsidRDefault="00DE2E30" w:rsidP="00401F8D">
      <w:pPr>
        <w:pStyle w:val="ListParagraph"/>
        <w:numPr>
          <w:ilvl w:val="0"/>
          <w:numId w:val="36"/>
        </w:numPr>
        <w:spacing w:before="120" w:after="120"/>
        <w:ind w:left="850"/>
        <w:contextualSpacing w:val="0"/>
        <w:jc w:val="both"/>
        <w:rPr>
          <w:rFonts w:asciiTheme="minorHAnsi" w:hAnsiTheme="minorHAnsi" w:cstheme="minorHAnsi"/>
        </w:rPr>
      </w:pPr>
      <w:r w:rsidRPr="00225F9D">
        <w:rPr>
          <w:rFonts w:asciiTheme="minorHAnsi" w:hAnsiTheme="minorHAnsi" w:cstheme="minorHAnsi"/>
          <w:bCs/>
          <w:szCs w:val="22"/>
        </w:rPr>
        <w:t>To acknowledge that products, materials, processes, research results, publications or other works produced by Consultant prior to this agreement remain the property of the Consultant. EPF or the Participant may not publish, sell or otherwise make available any part of such materials owned by the Consultant without the prio</w:t>
      </w:r>
      <w:r w:rsidR="00401F8D">
        <w:rPr>
          <w:rFonts w:asciiTheme="minorHAnsi" w:hAnsiTheme="minorHAnsi" w:cstheme="minorHAnsi"/>
          <w:bCs/>
          <w:szCs w:val="22"/>
        </w:rPr>
        <w:t>r written consent of Consultant</w:t>
      </w:r>
    </w:p>
    <w:p w:rsidR="00401F8D" w:rsidRPr="00DE2E30" w:rsidRDefault="00401F8D" w:rsidP="00401F8D">
      <w:pPr>
        <w:pStyle w:val="Heading1"/>
        <w:ind w:left="426"/>
      </w:pPr>
      <w:r w:rsidRPr="00DE2E30">
        <w:t xml:space="preserve">Nature of </w:t>
      </w:r>
      <w:r>
        <w:t>the Organisation’s</w:t>
      </w:r>
      <w:r w:rsidRPr="00DE2E30">
        <w:t xml:space="preserve"> Commitment</w:t>
      </w:r>
    </w:p>
    <w:p w:rsidR="00401F8D" w:rsidRDefault="00401F8D" w:rsidP="00401F8D">
      <w:pPr>
        <w:spacing w:before="120" w:after="120"/>
        <w:jc w:val="both"/>
        <w:rPr>
          <w:rFonts w:asciiTheme="minorHAnsi" w:hAnsiTheme="minorHAnsi" w:cstheme="minorHAnsi"/>
        </w:rPr>
      </w:pPr>
      <w:r>
        <w:rPr>
          <w:rFonts w:asciiTheme="minorHAnsi" w:hAnsiTheme="minorHAnsi" w:cstheme="minorHAnsi"/>
        </w:rPr>
        <w:t>The organisation commits to the following:</w:t>
      </w:r>
    </w:p>
    <w:p w:rsidR="00401F8D" w:rsidRPr="00401F8D" w:rsidRDefault="00401F8D" w:rsidP="00401F8D">
      <w:pPr>
        <w:pStyle w:val="ListParagraph"/>
        <w:numPr>
          <w:ilvl w:val="0"/>
          <w:numId w:val="36"/>
        </w:numPr>
        <w:spacing w:before="120" w:after="120"/>
        <w:ind w:left="851"/>
        <w:contextualSpacing w:val="0"/>
        <w:jc w:val="both"/>
        <w:rPr>
          <w:rFonts w:asciiTheme="minorHAnsi" w:hAnsiTheme="minorHAnsi"/>
          <w:lang w:val="en-AU"/>
        </w:rPr>
      </w:pPr>
      <w:r w:rsidRPr="00401F8D">
        <w:rPr>
          <w:rFonts w:asciiTheme="minorHAnsi" w:hAnsiTheme="minorHAnsi"/>
          <w:lang w:val="en-AU"/>
        </w:rPr>
        <w:t>T</w:t>
      </w:r>
      <w:r w:rsidRPr="00401F8D">
        <w:rPr>
          <w:rFonts w:asciiTheme="minorHAnsi" w:hAnsiTheme="minorHAnsi"/>
          <w:lang w:val="en-AU"/>
        </w:rPr>
        <w:t xml:space="preserve">o </w:t>
      </w:r>
      <w:r w:rsidRPr="00401F8D">
        <w:rPr>
          <w:rFonts w:asciiTheme="minorHAnsi" w:hAnsiTheme="minorHAnsi"/>
          <w:lang w:val="en-AU"/>
        </w:rPr>
        <w:t xml:space="preserve">undertake work on ethics and transparency in order to </w:t>
      </w:r>
      <w:r w:rsidRPr="00401F8D">
        <w:rPr>
          <w:rFonts w:asciiTheme="minorHAnsi" w:hAnsiTheme="minorHAnsi"/>
          <w:lang w:val="en-AU"/>
        </w:rPr>
        <w:t>comply with the highest standards of transparency and accountability</w:t>
      </w:r>
      <w:r w:rsidRPr="00401F8D">
        <w:rPr>
          <w:rFonts w:asciiTheme="minorHAnsi" w:hAnsiTheme="minorHAnsi"/>
          <w:lang w:val="en-AU"/>
        </w:rPr>
        <w:t>;</w:t>
      </w:r>
    </w:p>
    <w:p w:rsidR="00401F8D" w:rsidRPr="00401F8D" w:rsidRDefault="00401F8D" w:rsidP="00401F8D">
      <w:pPr>
        <w:pStyle w:val="ListParagraph"/>
        <w:numPr>
          <w:ilvl w:val="0"/>
          <w:numId w:val="36"/>
        </w:numPr>
        <w:spacing w:before="120" w:after="120"/>
        <w:ind w:left="851"/>
        <w:contextualSpacing w:val="0"/>
        <w:jc w:val="both"/>
        <w:rPr>
          <w:rFonts w:asciiTheme="minorHAnsi" w:hAnsiTheme="minorHAnsi" w:cstheme="minorHAnsi"/>
        </w:rPr>
      </w:pPr>
      <w:r w:rsidRPr="00401F8D">
        <w:rPr>
          <w:rFonts w:asciiTheme="minorHAnsi" w:hAnsiTheme="minorHAnsi"/>
          <w:lang w:val="en-AU"/>
        </w:rPr>
        <w:t xml:space="preserve">To </w:t>
      </w:r>
      <w:r w:rsidRPr="00401F8D">
        <w:rPr>
          <w:rFonts w:asciiTheme="minorHAnsi" w:hAnsiTheme="minorHAnsi"/>
          <w:lang w:val="en-AU"/>
        </w:rPr>
        <w:t>ensure that learning, outputs, and outcomes of this training programme are effectively upheld by the governing</w:t>
      </w:r>
      <w:r>
        <w:t xml:space="preserve"> body of the organisation.</w:t>
      </w:r>
    </w:p>
    <w:p w:rsidR="00DE2E30" w:rsidRPr="00DE2E30" w:rsidRDefault="00DE2E30" w:rsidP="00DD5579">
      <w:pPr>
        <w:pStyle w:val="Heading1"/>
        <w:ind w:left="426"/>
      </w:pPr>
      <w:r w:rsidRPr="00DE2E30">
        <w:lastRenderedPageBreak/>
        <w:t>Nature of EPF Commitment</w:t>
      </w:r>
    </w:p>
    <w:p w:rsidR="00DE2E30" w:rsidRPr="00225F9D" w:rsidRDefault="00DE2E30" w:rsidP="00DE2E30">
      <w:pPr>
        <w:spacing w:before="120" w:after="120"/>
        <w:ind w:left="426"/>
        <w:jc w:val="both"/>
        <w:rPr>
          <w:rFonts w:asciiTheme="minorHAnsi" w:hAnsiTheme="minorHAnsi" w:cstheme="minorHAnsi"/>
          <w:szCs w:val="22"/>
        </w:rPr>
      </w:pPr>
      <w:r w:rsidRPr="00225F9D">
        <w:rPr>
          <w:rFonts w:asciiTheme="minorHAnsi" w:hAnsiTheme="minorHAnsi" w:cstheme="minorHAnsi"/>
          <w:szCs w:val="22"/>
        </w:rPr>
        <w:t>The European Patients’ Forum commits to the following:</w:t>
      </w:r>
    </w:p>
    <w:p w:rsidR="00DE2E30" w:rsidRPr="00225F9D" w:rsidRDefault="00DE2E30" w:rsidP="008B6689">
      <w:pPr>
        <w:pStyle w:val="ListParagraph"/>
        <w:numPr>
          <w:ilvl w:val="0"/>
          <w:numId w:val="36"/>
        </w:numPr>
        <w:spacing w:before="120" w:after="120"/>
        <w:ind w:left="850"/>
        <w:contextualSpacing w:val="0"/>
        <w:jc w:val="both"/>
        <w:rPr>
          <w:rFonts w:asciiTheme="minorHAnsi" w:hAnsiTheme="minorHAnsi" w:cstheme="minorHAnsi"/>
        </w:rPr>
      </w:pPr>
      <w:r w:rsidRPr="00225F9D">
        <w:rPr>
          <w:rFonts w:asciiTheme="minorHAnsi" w:hAnsiTheme="minorHAnsi" w:cstheme="minorHAnsi"/>
        </w:rPr>
        <w:t>To maintain a collaborative approach throughout the Programme implementation;</w:t>
      </w:r>
    </w:p>
    <w:p w:rsidR="00DE2E30" w:rsidRPr="00225F9D" w:rsidRDefault="00DE2E30" w:rsidP="008B6689">
      <w:pPr>
        <w:pStyle w:val="ListParagraph"/>
        <w:numPr>
          <w:ilvl w:val="0"/>
          <w:numId w:val="36"/>
        </w:numPr>
        <w:spacing w:before="120" w:after="120"/>
        <w:ind w:left="850"/>
        <w:contextualSpacing w:val="0"/>
        <w:jc w:val="both"/>
        <w:rPr>
          <w:rFonts w:asciiTheme="minorHAnsi" w:hAnsiTheme="minorHAnsi" w:cstheme="minorHAnsi"/>
        </w:rPr>
      </w:pPr>
      <w:r w:rsidRPr="00225F9D">
        <w:rPr>
          <w:rFonts w:asciiTheme="minorHAnsi" w:hAnsiTheme="minorHAnsi" w:cstheme="minorHAnsi"/>
        </w:rPr>
        <w:t>To ensure a smooth communication between the different parties invol</w:t>
      </w:r>
      <w:r w:rsidR="008B6689" w:rsidRPr="00225F9D">
        <w:rPr>
          <w:rFonts w:asciiTheme="minorHAnsi" w:hAnsiTheme="minorHAnsi" w:cstheme="minorHAnsi"/>
        </w:rPr>
        <w:t xml:space="preserve">ved – EPF, the Participant, </w:t>
      </w:r>
      <w:r w:rsidRPr="00225F9D">
        <w:rPr>
          <w:rFonts w:asciiTheme="minorHAnsi" w:hAnsiTheme="minorHAnsi" w:cstheme="minorHAnsi"/>
        </w:rPr>
        <w:t xml:space="preserve">the Consultant – as per the Programme and </w:t>
      </w:r>
      <w:proofErr w:type="spellStart"/>
      <w:r w:rsidRPr="00225F9D">
        <w:rPr>
          <w:rFonts w:asciiTheme="minorHAnsi" w:hAnsiTheme="minorHAnsi" w:cstheme="minorHAnsi"/>
        </w:rPr>
        <w:t>parties</w:t>
      </w:r>
      <w:proofErr w:type="spellEnd"/>
      <w:r w:rsidRPr="00225F9D">
        <w:rPr>
          <w:rFonts w:asciiTheme="minorHAnsi" w:hAnsiTheme="minorHAnsi" w:cstheme="minorHAnsi"/>
        </w:rPr>
        <w:t xml:space="preserve"> needs;</w:t>
      </w:r>
    </w:p>
    <w:p w:rsidR="00DE2E30" w:rsidRPr="00225F9D" w:rsidRDefault="00DE2E30" w:rsidP="008B6689">
      <w:pPr>
        <w:pStyle w:val="ListParagraph"/>
        <w:numPr>
          <w:ilvl w:val="0"/>
          <w:numId w:val="36"/>
        </w:numPr>
        <w:spacing w:before="120" w:after="120"/>
        <w:ind w:left="850"/>
        <w:contextualSpacing w:val="0"/>
        <w:jc w:val="both"/>
        <w:rPr>
          <w:rFonts w:asciiTheme="minorHAnsi" w:hAnsiTheme="minorHAnsi" w:cstheme="minorHAnsi"/>
        </w:rPr>
      </w:pPr>
      <w:r w:rsidRPr="00225F9D">
        <w:rPr>
          <w:rFonts w:asciiTheme="minorHAnsi" w:hAnsiTheme="minorHAnsi" w:cstheme="minorHAnsi"/>
        </w:rPr>
        <w:t>To reflect the Participant’s needs and input into all steps of the Programme implementation and results;</w:t>
      </w:r>
    </w:p>
    <w:p w:rsidR="00DE2E30" w:rsidRPr="00225F9D" w:rsidRDefault="00DE2E30" w:rsidP="008B6689">
      <w:pPr>
        <w:pStyle w:val="ListParagraph"/>
        <w:numPr>
          <w:ilvl w:val="0"/>
          <w:numId w:val="36"/>
        </w:numPr>
        <w:spacing w:before="120" w:after="120"/>
        <w:ind w:left="850"/>
        <w:contextualSpacing w:val="0"/>
        <w:jc w:val="both"/>
        <w:rPr>
          <w:rFonts w:asciiTheme="minorHAnsi" w:hAnsiTheme="minorHAnsi" w:cstheme="minorHAnsi"/>
        </w:rPr>
      </w:pPr>
      <w:r w:rsidRPr="00225F9D">
        <w:rPr>
          <w:rFonts w:asciiTheme="minorHAnsi" w:hAnsiTheme="minorHAnsi" w:cstheme="minorHAnsi"/>
        </w:rPr>
        <w:t xml:space="preserve">To </w:t>
      </w:r>
      <w:r w:rsidR="00CB3D37" w:rsidRPr="00225F9D">
        <w:rPr>
          <w:rFonts w:asciiTheme="minorHAnsi" w:hAnsiTheme="minorHAnsi" w:cstheme="minorHAnsi"/>
        </w:rPr>
        <w:t>monitor and ensure the quality of all components of the programme (</w:t>
      </w:r>
      <w:r w:rsidR="00EE4D4A">
        <w:rPr>
          <w:rFonts w:asciiTheme="minorHAnsi" w:hAnsiTheme="minorHAnsi" w:cstheme="minorHAnsi"/>
        </w:rPr>
        <w:t>baseline assessment, face-to-face training, application of learning)</w:t>
      </w:r>
      <w:r w:rsidR="00CB3D37" w:rsidRPr="00225F9D">
        <w:rPr>
          <w:rFonts w:asciiTheme="minorHAnsi" w:hAnsiTheme="minorHAnsi" w:cstheme="minorHAnsi"/>
        </w:rPr>
        <w:t>;</w:t>
      </w:r>
    </w:p>
    <w:p w:rsidR="00DE2E30" w:rsidRPr="00225F9D" w:rsidRDefault="00DE2E30" w:rsidP="008B6689">
      <w:pPr>
        <w:pStyle w:val="ListParagraph"/>
        <w:numPr>
          <w:ilvl w:val="0"/>
          <w:numId w:val="36"/>
        </w:numPr>
        <w:spacing w:before="120" w:after="120"/>
        <w:ind w:left="850"/>
        <w:contextualSpacing w:val="0"/>
        <w:jc w:val="both"/>
        <w:rPr>
          <w:rFonts w:asciiTheme="minorHAnsi" w:hAnsiTheme="minorHAnsi" w:cstheme="minorHAnsi"/>
        </w:rPr>
      </w:pPr>
      <w:r w:rsidRPr="00225F9D">
        <w:rPr>
          <w:rFonts w:asciiTheme="minorHAnsi" w:hAnsiTheme="minorHAnsi" w:cstheme="minorHAnsi"/>
        </w:rPr>
        <w:t xml:space="preserve">To not disclose to third parties, including other organisations participating in the Programme, any confidential information and documentation made available by the organisation to </w:t>
      </w:r>
      <w:r w:rsidR="008B6689" w:rsidRPr="00225F9D">
        <w:rPr>
          <w:rFonts w:asciiTheme="minorHAnsi" w:hAnsiTheme="minorHAnsi" w:cstheme="minorHAnsi"/>
        </w:rPr>
        <w:t>the Consultant</w:t>
      </w:r>
      <w:r w:rsidRPr="00225F9D">
        <w:rPr>
          <w:rFonts w:asciiTheme="minorHAnsi" w:hAnsiTheme="minorHAnsi" w:cstheme="minorHAnsi"/>
        </w:rPr>
        <w:t xml:space="preserve"> and/or EPF</w:t>
      </w:r>
      <w:r w:rsidR="00EE4D4A">
        <w:rPr>
          <w:rFonts w:asciiTheme="minorHAnsi" w:hAnsiTheme="minorHAnsi" w:cstheme="minorHAnsi"/>
        </w:rPr>
        <w:t>;</w:t>
      </w:r>
    </w:p>
    <w:p w:rsidR="00DE2E30" w:rsidRPr="00225F9D" w:rsidRDefault="008B6689" w:rsidP="00DE2E30">
      <w:pPr>
        <w:pStyle w:val="ListParagraph"/>
        <w:numPr>
          <w:ilvl w:val="0"/>
          <w:numId w:val="36"/>
        </w:numPr>
        <w:spacing w:before="120" w:after="120"/>
        <w:ind w:left="850"/>
        <w:contextualSpacing w:val="0"/>
        <w:jc w:val="both"/>
        <w:rPr>
          <w:rFonts w:asciiTheme="minorHAnsi" w:hAnsiTheme="minorHAnsi" w:cstheme="minorHAnsi"/>
        </w:rPr>
      </w:pPr>
      <w:r w:rsidRPr="00225F9D">
        <w:rPr>
          <w:rFonts w:asciiTheme="minorHAnsi" w:hAnsiTheme="minorHAnsi" w:cstheme="minorHAnsi"/>
        </w:rPr>
        <w:t>To reimburse all eligible expenses resulting from the Participant’s participation in the Capacity Programme in a timely manner</w:t>
      </w:r>
      <w:r w:rsidR="00DE2E30" w:rsidRPr="00225F9D">
        <w:rPr>
          <w:rFonts w:asciiTheme="minorHAnsi" w:hAnsiTheme="minorHAnsi" w:cstheme="minorHAnsi"/>
        </w:rPr>
        <w:t>.</w:t>
      </w:r>
    </w:p>
    <w:p w:rsidR="00DE2E30" w:rsidRPr="00DE2E30" w:rsidRDefault="00DE2E30" w:rsidP="00DD5579">
      <w:pPr>
        <w:pStyle w:val="Heading1"/>
        <w:ind w:left="426"/>
      </w:pPr>
      <w:r w:rsidRPr="00DE2E30">
        <w:t>Duration of this Agreement</w:t>
      </w:r>
    </w:p>
    <w:p w:rsidR="00DE2E30" w:rsidRPr="00DE2E30" w:rsidRDefault="00DE2E30" w:rsidP="00EE4D4A">
      <w:pPr>
        <w:spacing w:before="120" w:after="120"/>
        <w:ind w:left="69"/>
        <w:jc w:val="both"/>
        <w:rPr>
          <w:rFonts w:asciiTheme="minorHAnsi" w:hAnsiTheme="minorHAnsi" w:cstheme="minorHAnsi"/>
          <w:szCs w:val="22"/>
        </w:rPr>
      </w:pPr>
      <w:r w:rsidRPr="00DE2E30">
        <w:rPr>
          <w:rFonts w:asciiTheme="minorHAnsi" w:hAnsiTheme="minorHAnsi" w:cstheme="minorHAnsi"/>
          <w:szCs w:val="22"/>
        </w:rPr>
        <w:t>This Agreement shall commence on the date of the last signature and shall continue until completion o</w:t>
      </w:r>
      <w:r w:rsidR="00DD5579">
        <w:rPr>
          <w:rFonts w:asciiTheme="minorHAnsi" w:hAnsiTheme="minorHAnsi" w:cstheme="minorHAnsi"/>
          <w:szCs w:val="22"/>
        </w:rPr>
        <w:t xml:space="preserve">f the Programme which shall be </w:t>
      </w:r>
      <w:r w:rsidR="00EE4D4A">
        <w:rPr>
          <w:rFonts w:asciiTheme="minorHAnsi" w:hAnsiTheme="minorHAnsi" w:cstheme="minorHAnsi"/>
          <w:szCs w:val="22"/>
        </w:rPr>
        <w:t>31 December 2016</w:t>
      </w:r>
      <w:r w:rsidRPr="00DE2E30">
        <w:rPr>
          <w:rFonts w:asciiTheme="minorHAnsi" w:hAnsiTheme="minorHAnsi" w:cstheme="minorHAnsi"/>
          <w:szCs w:val="22"/>
        </w:rPr>
        <w:t xml:space="preserve">, unless terminated by either party giving to the other not less than one month’s prior notice. </w:t>
      </w:r>
    </w:p>
    <w:p w:rsidR="00DE2E30" w:rsidRPr="00DE2E30" w:rsidRDefault="00DE2E30" w:rsidP="00EE4D4A">
      <w:pPr>
        <w:spacing w:before="120" w:after="120"/>
        <w:ind w:left="69"/>
        <w:jc w:val="both"/>
        <w:rPr>
          <w:rFonts w:asciiTheme="minorHAnsi" w:hAnsiTheme="minorHAnsi" w:cstheme="minorHAnsi"/>
          <w:szCs w:val="22"/>
        </w:rPr>
      </w:pPr>
      <w:r w:rsidRPr="00DE2E30">
        <w:rPr>
          <w:rFonts w:asciiTheme="minorHAnsi" w:hAnsiTheme="minorHAnsi" w:cstheme="minorHAnsi"/>
          <w:szCs w:val="22"/>
        </w:rPr>
        <w:t xml:space="preserve">Any infringement to the items listed in </w:t>
      </w:r>
      <w:r w:rsidRPr="00DE2E30">
        <w:rPr>
          <w:rFonts w:asciiTheme="minorHAnsi" w:hAnsiTheme="minorHAnsi" w:cstheme="minorHAnsi"/>
          <w:b/>
          <w:szCs w:val="22"/>
        </w:rPr>
        <w:t xml:space="preserve">Nature of Participant Commitment </w:t>
      </w:r>
      <w:r w:rsidRPr="00DE2E30">
        <w:rPr>
          <w:rFonts w:asciiTheme="minorHAnsi" w:hAnsiTheme="minorHAnsi" w:cstheme="minorHAnsi"/>
          <w:szCs w:val="22"/>
        </w:rPr>
        <w:t>can be considered by EPF a reason to terminate this Agreement.</w:t>
      </w:r>
    </w:p>
    <w:p w:rsidR="00DE2E30" w:rsidRPr="00DE2E30" w:rsidRDefault="00DE2E30" w:rsidP="00EE4D4A">
      <w:pPr>
        <w:spacing w:before="120" w:after="120"/>
        <w:ind w:left="69"/>
        <w:jc w:val="both"/>
        <w:rPr>
          <w:rFonts w:asciiTheme="minorHAnsi" w:hAnsiTheme="minorHAnsi" w:cstheme="minorHAnsi"/>
          <w:szCs w:val="22"/>
        </w:rPr>
      </w:pPr>
      <w:r w:rsidRPr="00DE2E30">
        <w:rPr>
          <w:rFonts w:asciiTheme="minorHAnsi" w:hAnsiTheme="minorHAnsi" w:cstheme="minorHAnsi"/>
          <w:szCs w:val="22"/>
        </w:rPr>
        <w:t>EPF reserves the right to terminate this Agreement at any time by giving a minimum of one (1) day’s written notice to the Participant:</w:t>
      </w:r>
    </w:p>
    <w:p w:rsidR="00EE4D4A" w:rsidRDefault="00DE2E30" w:rsidP="00BD4A74">
      <w:pPr>
        <w:numPr>
          <w:ilvl w:val="0"/>
          <w:numId w:val="34"/>
        </w:numPr>
        <w:spacing w:before="120" w:after="120"/>
        <w:jc w:val="both"/>
        <w:rPr>
          <w:rFonts w:asciiTheme="minorHAnsi" w:hAnsiTheme="minorHAnsi" w:cstheme="minorHAnsi"/>
          <w:szCs w:val="22"/>
        </w:rPr>
      </w:pPr>
      <w:r w:rsidRPr="00EE4D4A">
        <w:rPr>
          <w:rFonts w:asciiTheme="minorHAnsi" w:hAnsiTheme="minorHAnsi" w:cstheme="minorHAnsi"/>
          <w:szCs w:val="22"/>
        </w:rPr>
        <w:t>In the event of the Participant dissolution; or</w:t>
      </w:r>
    </w:p>
    <w:p w:rsidR="00DE2E30" w:rsidRPr="00EE4D4A" w:rsidRDefault="00DE2E30" w:rsidP="00BD4A74">
      <w:pPr>
        <w:numPr>
          <w:ilvl w:val="0"/>
          <w:numId w:val="34"/>
        </w:numPr>
        <w:spacing w:before="120" w:after="120"/>
        <w:jc w:val="both"/>
        <w:rPr>
          <w:rFonts w:asciiTheme="minorHAnsi" w:hAnsiTheme="minorHAnsi" w:cstheme="minorHAnsi"/>
          <w:szCs w:val="22"/>
        </w:rPr>
      </w:pPr>
      <w:r w:rsidRPr="00EE4D4A">
        <w:rPr>
          <w:rFonts w:asciiTheme="minorHAnsi" w:hAnsiTheme="minorHAnsi" w:cstheme="minorHAnsi"/>
          <w:szCs w:val="22"/>
        </w:rPr>
        <w:t>If the Participant is guilty of misconduct; or</w:t>
      </w:r>
    </w:p>
    <w:p w:rsidR="00DE2E30" w:rsidRPr="00DE2E30" w:rsidRDefault="00DE2E30" w:rsidP="00EE4D4A">
      <w:pPr>
        <w:numPr>
          <w:ilvl w:val="0"/>
          <w:numId w:val="34"/>
        </w:numPr>
        <w:spacing w:before="120" w:after="120"/>
        <w:jc w:val="both"/>
        <w:rPr>
          <w:rFonts w:asciiTheme="minorHAnsi" w:hAnsiTheme="minorHAnsi" w:cstheme="minorHAnsi"/>
          <w:szCs w:val="22"/>
        </w:rPr>
      </w:pPr>
      <w:proofErr w:type="gramStart"/>
      <w:r w:rsidRPr="00DE2E30">
        <w:rPr>
          <w:rFonts w:asciiTheme="minorHAnsi" w:hAnsiTheme="minorHAnsi" w:cstheme="minorHAnsi"/>
          <w:szCs w:val="22"/>
        </w:rPr>
        <w:t>the</w:t>
      </w:r>
      <w:proofErr w:type="gramEnd"/>
      <w:r w:rsidRPr="00DE2E30">
        <w:rPr>
          <w:rFonts w:asciiTheme="minorHAnsi" w:hAnsiTheme="minorHAnsi" w:cstheme="minorHAnsi"/>
          <w:szCs w:val="22"/>
        </w:rPr>
        <w:t xml:space="preserve"> Participant in the reasonable opinion of EPF commits any act which brings or may bring EPF into disrepute or which is prejudicial to its interests.</w:t>
      </w:r>
    </w:p>
    <w:p w:rsidR="00DE2E30" w:rsidRPr="00DE2E30" w:rsidRDefault="00DE2E30" w:rsidP="00DE2E30">
      <w:pPr>
        <w:numPr>
          <w:ilvl w:val="0"/>
          <w:numId w:val="34"/>
        </w:numPr>
        <w:spacing w:before="120" w:after="120"/>
        <w:jc w:val="both"/>
        <w:rPr>
          <w:rFonts w:asciiTheme="minorHAnsi" w:hAnsiTheme="minorHAnsi" w:cstheme="minorHAnsi"/>
          <w:szCs w:val="22"/>
        </w:rPr>
      </w:pPr>
      <w:proofErr w:type="gramStart"/>
      <w:r w:rsidRPr="00DE2E30">
        <w:rPr>
          <w:rFonts w:asciiTheme="minorHAnsi" w:hAnsiTheme="minorHAnsi" w:cstheme="minorHAnsi"/>
          <w:szCs w:val="22"/>
        </w:rPr>
        <w:t>if</w:t>
      </w:r>
      <w:proofErr w:type="gramEnd"/>
      <w:r w:rsidRPr="00DE2E30">
        <w:rPr>
          <w:rFonts w:asciiTheme="minorHAnsi" w:hAnsiTheme="minorHAnsi" w:cstheme="minorHAnsi"/>
          <w:szCs w:val="22"/>
        </w:rPr>
        <w:t xml:space="preserve"> EPF determines that the Programme cannot be carried out effectively and successfully. </w:t>
      </w:r>
    </w:p>
    <w:p w:rsidR="008B6689" w:rsidRDefault="008B6689" w:rsidP="00DE2E30">
      <w:pPr>
        <w:spacing w:before="120" w:after="120"/>
        <w:jc w:val="both"/>
        <w:rPr>
          <w:rFonts w:asciiTheme="minorHAnsi" w:hAnsiTheme="minorHAnsi" w:cstheme="minorHAnsi"/>
          <w:szCs w:val="22"/>
        </w:rPr>
      </w:pPr>
    </w:p>
    <w:p w:rsidR="00DE2E30" w:rsidRPr="00DE2E30" w:rsidRDefault="00DE2E30" w:rsidP="00DE2E30">
      <w:pPr>
        <w:spacing w:before="120" w:after="120"/>
        <w:jc w:val="both"/>
        <w:rPr>
          <w:rFonts w:asciiTheme="minorHAnsi" w:hAnsiTheme="minorHAnsi" w:cstheme="minorHAnsi"/>
          <w:szCs w:val="22"/>
        </w:rPr>
      </w:pPr>
      <w:r w:rsidRPr="00DE2E30">
        <w:rPr>
          <w:rFonts w:asciiTheme="minorHAnsi" w:hAnsiTheme="minorHAnsi" w:cstheme="minorHAnsi"/>
          <w:szCs w:val="22"/>
        </w:rPr>
        <w:t>IN WITNESS WHEREOF this Agreement has been entered into the day and year set out below:</w:t>
      </w:r>
    </w:p>
    <w:p w:rsidR="0097544E" w:rsidRDefault="0097544E" w:rsidP="00DE2E30">
      <w:pPr>
        <w:tabs>
          <w:tab w:val="left" w:pos="-720"/>
          <w:tab w:val="left" w:pos="4860"/>
          <w:tab w:val="left" w:leader="dot" w:pos="9000"/>
        </w:tabs>
        <w:suppressAutoHyphens/>
        <w:spacing w:before="120" w:after="120"/>
        <w:jc w:val="both"/>
        <w:rPr>
          <w:rFonts w:asciiTheme="minorHAnsi" w:hAnsiTheme="minorHAnsi" w:cstheme="minorHAnsi"/>
          <w:szCs w:val="22"/>
        </w:rPr>
      </w:pPr>
    </w:p>
    <w:p w:rsidR="00401F8D" w:rsidRDefault="0097544E" w:rsidP="00DE2E30">
      <w:pPr>
        <w:tabs>
          <w:tab w:val="left" w:pos="-720"/>
          <w:tab w:val="left" w:pos="4860"/>
          <w:tab w:val="left" w:leader="dot" w:pos="9000"/>
        </w:tabs>
        <w:suppressAutoHyphens/>
        <w:spacing w:before="120" w:after="120"/>
        <w:jc w:val="both"/>
        <w:rPr>
          <w:rFonts w:asciiTheme="minorHAnsi" w:hAnsiTheme="minorHAnsi" w:cstheme="minorHAnsi"/>
          <w:b/>
          <w:spacing w:val="-2"/>
          <w:szCs w:val="22"/>
        </w:rPr>
      </w:pPr>
      <w:r>
        <w:rPr>
          <w:rFonts w:asciiTheme="minorHAnsi" w:hAnsiTheme="minorHAnsi" w:cstheme="minorHAnsi"/>
          <w:spacing w:val="-2"/>
          <w:szCs w:val="22"/>
        </w:rPr>
        <w:t>Signed by t</w:t>
      </w:r>
      <w:r w:rsidR="00DE2E30" w:rsidRPr="00DE2E30">
        <w:rPr>
          <w:rFonts w:asciiTheme="minorHAnsi" w:hAnsiTheme="minorHAnsi" w:cstheme="minorHAnsi"/>
          <w:spacing w:val="-2"/>
          <w:szCs w:val="22"/>
        </w:rPr>
        <w:t xml:space="preserve">he </w:t>
      </w:r>
      <w:r w:rsidR="00DE2E30" w:rsidRPr="009E5BAB">
        <w:rPr>
          <w:rFonts w:asciiTheme="minorHAnsi" w:hAnsiTheme="minorHAnsi" w:cstheme="minorHAnsi"/>
          <w:b/>
          <w:spacing w:val="-2"/>
          <w:szCs w:val="22"/>
        </w:rPr>
        <w:t>European Patients’ Forum</w:t>
      </w:r>
      <w:r w:rsidR="009E5BAB">
        <w:rPr>
          <w:rFonts w:asciiTheme="minorHAnsi" w:hAnsiTheme="minorHAnsi" w:cstheme="minorHAnsi"/>
          <w:b/>
          <w:spacing w:val="-2"/>
          <w:szCs w:val="22"/>
        </w:rPr>
        <w:t xml:space="preserve"> (EPF)</w:t>
      </w:r>
    </w:p>
    <w:p w:rsidR="00401F8D" w:rsidRDefault="00401F8D" w:rsidP="00401F8D">
      <w:pPr>
        <w:tabs>
          <w:tab w:val="left" w:pos="-720"/>
          <w:tab w:val="right" w:leader="dot" w:pos="4680"/>
          <w:tab w:val="left" w:pos="4860"/>
          <w:tab w:val="left" w:leader="dot" w:pos="9000"/>
        </w:tabs>
        <w:suppressAutoHyphens/>
        <w:spacing w:before="120" w:after="120"/>
        <w:rPr>
          <w:rFonts w:asciiTheme="minorHAnsi" w:hAnsiTheme="minorHAnsi" w:cstheme="minorHAnsi"/>
          <w:spacing w:val="-2"/>
          <w:szCs w:val="22"/>
        </w:rPr>
      </w:pPr>
    </w:p>
    <w:p w:rsidR="00DE2E30" w:rsidRPr="00DE2E30" w:rsidRDefault="00401F8D" w:rsidP="00401F8D">
      <w:pPr>
        <w:tabs>
          <w:tab w:val="left" w:pos="-720"/>
          <w:tab w:val="right" w:leader="dot" w:pos="4680"/>
          <w:tab w:val="left" w:pos="4860"/>
          <w:tab w:val="left" w:leader="dot" w:pos="9000"/>
        </w:tabs>
        <w:suppressAutoHyphens/>
        <w:spacing w:before="120" w:after="120"/>
        <w:rPr>
          <w:rFonts w:asciiTheme="minorHAnsi" w:hAnsiTheme="minorHAnsi" w:cstheme="minorHAnsi"/>
          <w:spacing w:val="-2"/>
          <w:szCs w:val="22"/>
        </w:rPr>
      </w:pPr>
      <w:r w:rsidRPr="00DE2E30">
        <w:rPr>
          <w:rFonts w:asciiTheme="minorHAnsi" w:hAnsiTheme="minorHAnsi" w:cstheme="minorHAnsi"/>
          <w:spacing w:val="-2"/>
          <w:szCs w:val="22"/>
        </w:rPr>
        <w:t>.........................................................................</w:t>
      </w:r>
      <w:r w:rsidR="0097544E">
        <w:rPr>
          <w:rFonts w:asciiTheme="minorHAnsi" w:hAnsiTheme="minorHAnsi" w:cstheme="minorHAnsi"/>
          <w:spacing w:val="-2"/>
          <w:szCs w:val="22"/>
        </w:rPr>
        <w:t xml:space="preserve">                                                                                      </w:t>
      </w:r>
    </w:p>
    <w:p w:rsidR="00DE2E30" w:rsidRPr="00DE2E30" w:rsidRDefault="00401F8D" w:rsidP="00DE2E30">
      <w:pPr>
        <w:tabs>
          <w:tab w:val="left" w:leader="dot" w:pos="1440"/>
          <w:tab w:val="left" w:leader="dot" w:pos="3600"/>
          <w:tab w:val="left" w:leader="dot" w:pos="4140"/>
        </w:tabs>
        <w:suppressAutoHyphens/>
        <w:spacing w:before="120" w:after="120"/>
        <w:jc w:val="both"/>
        <w:rPr>
          <w:rFonts w:asciiTheme="minorHAnsi" w:hAnsiTheme="minorHAnsi" w:cstheme="minorHAnsi"/>
          <w:spacing w:val="-2"/>
          <w:szCs w:val="22"/>
        </w:rPr>
      </w:pPr>
      <w:r>
        <w:rPr>
          <w:rFonts w:asciiTheme="minorHAnsi" w:hAnsiTheme="minorHAnsi" w:cstheme="minorHAnsi"/>
          <w:spacing w:val="-2"/>
          <w:szCs w:val="22"/>
        </w:rPr>
        <w:t>On ……………………… (</w:t>
      </w:r>
      <w:proofErr w:type="gramStart"/>
      <w:r>
        <w:rPr>
          <w:rFonts w:asciiTheme="minorHAnsi" w:hAnsiTheme="minorHAnsi" w:cstheme="minorHAnsi"/>
          <w:spacing w:val="-2"/>
          <w:szCs w:val="22"/>
        </w:rPr>
        <w:t>date</w:t>
      </w:r>
      <w:proofErr w:type="gramEnd"/>
      <w:r>
        <w:rPr>
          <w:rFonts w:asciiTheme="minorHAnsi" w:hAnsiTheme="minorHAnsi" w:cstheme="minorHAnsi"/>
          <w:spacing w:val="-2"/>
          <w:szCs w:val="22"/>
        </w:rPr>
        <w:t>)</w:t>
      </w:r>
    </w:p>
    <w:p w:rsidR="00DE2E30" w:rsidRPr="00DE2E30" w:rsidRDefault="00DE2E30" w:rsidP="00DE2E30">
      <w:pPr>
        <w:tabs>
          <w:tab w:val="left" w:pos="-720"/>
        </w:tabs>
        <w:suppressAutoHyphens/>
        <w:spacing w:before="120" w:after="120"/>
        <w:jc w:val="both"/>
        <w:rPr>
          <w:rFonts w:asciiTheme="minorHAnsi" w:hAnsiTheme="minorHAnsi" w:cstheme="minorHAnsi"/>
          <w:spacing w:val="-2"/>
          <w:szCs w:val="22"/>
        </w:rPr>
      </w:pPr>
    </w:p>
    <w:p w:rsidR="007603BE" w:rsidRPr="007603BE" w:rsidRDefault="0097544E" w:rsidP="00401F8D">
      <w:pPr>
        <w:shd w:val="clear" w:color="auto" w:fill="FFFF00"/>
        <w:tabs>
          <w:tab w:val="left" w:pos="-720"/>
          <w:tab w:val="right" w:leader="dot" w:pos="4680"/>
          <w:tab w:val="left" w:pos="4860"/>
          <w:tab w:val="left" w:leader="dot" w:pos="9000"/>
        </w:tabs>
        <w:suppressAutoHyphens/>
        <w:spacing w:before="120" w:after="120"/>
        <w:rPr>
          <w:rFonts w:asciiTheme="minorHAnsi" w:hAnsiTheme="minorHAnsi" w:cstheme="minorHAnsi"/>
          <w:spacing w:val="-2"/>
          <w:szCs w:val="22"/>
        </w:rPr>
      </w:pPr>
      <w:r>
        <w:rPr>
          <w:rFonts w:asciiTheme="minorHAnsi" w:hAnsiTheme="minorHAnsi" w:cstheme="minorHAnsi"/>
          <w:spacing w:val="-2"/>
          <w:szCs w:val="22"/>
        </w:rPr>
        <w:lastRenderedPageBreak/>
        <w:t>Signed</w:t>
      </w:r>
      <w:r w:rsidR="007603BE">
        <w:rPr>
          <w:rFonts w:asciiTheme="minorHAnsi" w:hAnsiTheme="minorHAnsi" w:cstheme="minorHAnsi"/>
          <w:spacing w:val="-2"/>
          <w:szCs w:val="22"/>
        </w:rPr>
        <w:t xml:space="preserve"> </w:t>
      </w:r>
      <w:r w:rsidR="00401F8D">
        <w:rPr>
          <w:rFonts w:asciiTheme="minorHAnsi" w:hAnsiTheme="minorHAnsi" w:cstheme="minorHAnsi"/>
          <w:spacing w:val="-2"/>
          <w:szCs w:val="22"/>
        </w:rPr>
        <w:t>by ………………………………………………………..</w:t>
      </w:r>
    </w:p>
    <w:p w:rsidR="0097544E" w:rsidRPr="00401F8D" w:rsidRDefault="007603BE" w:rsidP="0097544E">
      <w:pPr>
        <w:tabs>
          <w:tab w:val="left" w:pos="-720"/>
          <w:tab w:val="right" w:leader="dot" w:pos="4680"/>
          <w:tab w:val="left" w:pos="4860"/>
          <w:tab w:val="left" w:leader="dot" w:pos="9000"/>
        </w:tabs>
        <w:suppressAutoHyphens/>
        <w:spacing w:before="120" w:after="120"/>
        <w:rPr>
          <w:rFonts w:asciiTheme="minorHAnsi" w:hAnsiTheme="minorHAnsi" w:cstheme="minorHAnsi"/>
          <w:b/>
          <w:i/>
          <w:spacing w:val="-2"/>
          <w:szCs w:val="22"/>
        </w:rPr>
      </w:pPr>
      <w:r w:rsidRPr="00401F8D">
        <w:rPr>
          <w:rFonts w:asciiTheme="minorHAnsi" w:hAnsiTheme="minorHAnsi" w:cstheme="minorHAnsi"/>
          <w:b/>
          <w:i/>
          <w:spacing w:val="-2"/>
          <w:szCs w:val="22"/>
        </w:rPr>
        <w:t>(</w:t>
      </w:r>
      <w:r w:rsidR="00401F8D" w:rsidRPr="00401F8D">
        <w:rPr>
          <w:rFonts w:asciiTheme="minorHAnsi" w:hAnsiTheme="minorHAnsi" w:cstheme="minorHAnsi"/>
          <w:b/>
          <w:i/>
          <w:spacing w:val="-2"/>
          <w:szCs w:val="22"/>
        </w:rPr>
        <w:t xml:space="preserve">Board member, </w:t>
      </w:r>
      <w:r w:rsidR="00DE2E30" w:rsidRPr="00401F8D">
        <w:rPr>
          <w:rFonts w:asciiTheme="minorHAnsi" w:hAnsiTheme="minorHAnsi" w:cstheme="minorHAnsi"/>
          <w:b/>
          <w:i/>
          <w:spacing w:val="-2"/>
          <w:szCs w:val="22"/>
        </w:rPr>
        <w:t>Name of organisation</w:t>
      </w:r>
      <w:r w:rsidR="00401F8D" w:rsidRPr="00401F8D">
        <w:rPr>
          <w:rFonts w:asciiTheme="minorHAnsi" w:hAnsiTheme="minorHAnsi" w:cstheme="minorHAnsi"/>
          <w:b/>
          <w:i/>
          <w:spacing w:val="-2"/>
          <w:szCs w:val="22"/>
        </w:rPr>
        <w:t>)</w:t>
      </w:r>
    </w:p>
    <w:p w:rsidR="0097544E" w:rsidRDefault="0097544E" w:rsidP="0097544E">
      <w:pPr>
        <w:tabs>
          <w:tab w:val="left" w:pos="-720"/>
          <w:tab w:val="right" w:leader="dot" w:pos="4680"/>
          <w:tab w:val="left" w:pos="4860"/>
          <w:tab w:val="left" w:leader="dot" w:pos="9000"/>
        </w:tabs>
        <w:suppressAutoHyphens/>
        <w:spacing w:before="120" w:after="120"/>
        <w:rPr>
          <w:rFonts w:asciiTheme="minorHAnsi" w:hAnsiTheme="minorHAnsi" w:cstheme="minorHAnsi"/>
          <w:spacing w:val="-2"/>
          <w:szCs w:val="22"/>
        </w:rPr>
      </w:pPr>
      <w:bookmarkStart w:id="0" w:name="_GoBack"/>
      <w:bookmarkEnd w:id="0"/>
    </w:p>
    <w:p w:rsidR="00DE2E30" w:rsidRPr="00DE2E30" w:rsidRDefault="00DE2E30" w:rsidP="0097544E">
      <w:pPr>
        <w:tabs>
          <w:tab w:val="left" w:pos="-720"/>
          <w:tab w:val="right" w:leader="dot" w:pos="4680"/>
          <w:tab w:val="left" w:pos="4860"/>
          <w:tab w:val="left" w:leader="dot" w:pos="9000"/>
        </w:tabs>
        <w:suppressAutoHyphens/>
        <w:spacing w:before="120" w:after="120"/>
        <w:rPr>
          <w:rFonts w:asciiTheme="minorHAnsi" w:hAnsiTheme="minorHAnsi" w:cstheme="minorHAnsi"/>
          <w:spacing w:val="-2"/>
          <w:szCs w:val="22"/>
        </w:rPr>
      </w:pPr>
      <w:r w:rsidRPr="00DE2E30">
        <w:rPr>
          <w:rFonts w:asciiTheme="minorHAnsi" w:hAnsiTheme="minorHAnsi" w:cstheme="minorHAnsi"/>
          <w:spacing w:val="-2"/>
          <w:szCs w:val="22"/>
        </w:rPr>
        <w:t>.........................................................................</w:t>
      </w:r>
    </w:p>
    <w:p w:rsidR="00401F8D" w:rsidRDefault="00401F8D" w:rsidP="00401F8D">
      <w:pPr>
        <w:tabs>
          <w:tab w:val="left" w:leader="dot" w:pos="1440"/>
          <w:tab w:val="left" w:leader="dot" w:pos="3600"/>
          <w:tab w:val="left" w:leader="dot" w:pos="4140"/>
        </w:tabs>
        <w:suppressAutoHyphens/>
        <w:spacing w:before="120" w:after="120"/>
        <w:jc w:val="both"/>
        <w:rPr>
          <w:rFonts w:asciiTheme="minorHAnsi" w:hAnsiTheme="minorHAnsi" w:cstheme="minorHAnsi"/>
          <w:spacing w:val="-2"/>
          <w:szCs w:val="22"/>
        </w:rPr>
      </w:pPr>
      <w:r>
        <w:rPr>
          <w:rFonts w:asciiTheme="minorHAnsi" w:hAnsiTheme="minorHAnsi" w:cstheme="minorHAnsi"/>
          <w:spacing w:val="-2"/>
          <w:szCs w:val="22"/>
        </w:rPr>
        <w:t>On ……………………… (</w:t>
      </w:r>
      <w:proofErr w:type="gramStart"/>
      <w:r>
        <w:rPr>
          <w:rFonts w:asciiTheme="minorHAnsi" w:hAnsiTheme="minorHAnsi" w:cstheme="minorHAnsi"/>
          <w:spacing w:val="-2"/>
          <w:szCs w:val="22"/>
        </w:rPr>
        <w:t>date</w:t>
      </w:r>
      <w:proofErr w:type="gramEnd"/>
      <w:r>
        <w:rPr>
          <w:rFonts w:asciiTheme="minorHAnsi" w:hAnsiTheme="minorHAnsi" w:cstheme="minorHAnsi"/>
          <w:spacing w:val="-2"/>
          <w:szCs w:val="22"/>
        </w:rPr>
        <w:t>)</w:t>
      </w:r>
    </w:p>
    <w:p w:rsidR="00401F8D" w:rsidRDefault="00401F8D" w:rsidP="00401F8D">
      <w:pPr>
        <w:tabs>
          <w:tab w:val="left" w:leader="dot" w:pos="1440"/>
          <w:tab w:val="left" w:leader="dot" w:pos="3600"/>
          <w:tab w:val="left" w:leader="dot" w:pos="4140"/>
        </w:tabs>
        <w:suppressAutoHyphens/>
        <w:spacing w:before="120" w:after="120"/>
        <w:jc w:val="both"/>
        <w:rPr>
          <w:rFonts w:asciiTheme="minorHAnsi" w:hAnsiTheme="minorHAnsi" w:cstheme="minorHAnsi"/>
          <w:spacing w:val="-2"/>
          <w:szCs w:val="22"/>
        </w:rPr>
      </w:pPr>
    </w:p>
    <w:p w:rsidR="00401F8D" w:rsidRDefault="00401F8D" w:rsidP="00401F8D">
      <w:pPr>
        <w:tabs>
          <w:tab w:val="left" w:leader="dot" w:pos="1440"/>
          <w:tab w:val="left" w:leader="dot" w:pos="3600"/>
          <w:tab w:val="left" w:leader="dot" w:pos="4140"/>
        </w:tabs>
        <w:suppressAutoHyphens/>
        <w:spacing w:before="120" w:after="120"/>
        <w:jc w:val="both"/>
        <w:rPr>
          <w:rFonts w:asciiTheme="minorHAnsi" w:hAnsiTheme="minorHAnsi" w:cstheme="minorHAnsi"/>
          <w:spacing w:val="-2"/>
          <w:szCs w:val="22"/>
        </w:rPr>
      </w:pPr>
    </w:p>
    <w:p w:rsidR="00401F8D" w:rsidRPr="007603BE" w:rsidRDefault="00401F8D" w:rsidP="00401F8D">
      <w:pPr>
        <w:shd w:val="clear" w:color="auto" w:fill="FFFF00"/>
        <w:tabs>
          <w:tab w:val="left" w:pos="-720"/>
          <w:tab w:val="right" w:leader="dot" w:pos="4680"/>
          <w:tab w:val="left" w:pos="4860"/>
          <w:tab w:val="left" w:leader="dot" w:pos="9000"/>
        </w:tabs>
        <w:suppressAutoHyphens/>
        <w:spacing w:before="120" w:after="120"/>
        <w:rPr>
          <w:rFonts w:asciiTheme="minorHAnsi" w:hAnsiTheme="minorHAnsi" w:cstheme="minorHAnsi"/>
          <w:spacing w:val="-2"/>
          <w:szCs w:val="22"/>
        </w:rPr>
      </w:pPr>
      <w:r>
        <w:rPr>
          <w:rFonts w:asciiTheme="minorHAnsi" w:hAnsiTheme="minorHAnsi" w:cstheme="minorHAnsi"/>
          <w:spacing w:val="-2"/>
          <w:szCs w:val="22"/>
        </w:rPr>
        <w:t>Signed by ………………………………………………………..</w:t>
      </w:r>
    </w:p>
    <w:p w:rsidR="00401F8D" w:rsidRPr="00401F8D" w:rsidRDefault="00401F8D" w:rsidP="00401F8D">
      <w:pPr>
        <w:tabs>
          <w:tab w:val="left" w:pos="-720"/>
          <w:tab w:val="right" w:leader="dot" w:pos="4680"/>
          <w:tab w:val="left" w:pos="4860"/>
          <w:tab w:val="left" w:leader="dot" w:pos="9000"/>
        </w:tabs>
        <w:suppressAutoHyphens/>
        <w:spacing w:before="120" w:after="120"/>
        <w:rPr>
          <w:rFonts w:asciiTheme="minorHAnsi" w:hAnsiTheme="minorHAnsi" w:cstheme="minorHAnsi"/>
          <w:b/>
          <w:i/>
          <w:spacing w:val="-2"/>
          <w:szCs w:val="22"/>
        </w:rPr>
      </w:pPr>
      <w:r>
        <w:rPr>
          <w:rFonts w:asciiTheme="minorHAnsi" w:hAnsiTheme="minorHAnsi" w:cstheme="minorHAnsi"/>
          <w:b/>
          <w:i/>
          <w:spacing w:val="-2"/>
          <w:szCs w:val="22"/>
        </w:rPr>
        <w:t>(</w:t>
      </w:r>
      <w:proofErr w:type="gramStart"/>
      <w:r>
        <w:rPr>
          <w:rFonts w:asciiTheme="minorHAnsi" w:hAnsiTheme="minorHAnsi" w:cstheme="minorHAnsi"/>
          <w:b/>
          <w:i/>
          <w:spacing w:val="-2"/>
          <w:szCs w:val="22"/>
        </w:rPr>
        <w:t>participant</w:t>
      </w:r>
      <w:proofErr w:type="gramEnd"/>
      <w:r w:rsidRPr="00401F8D">
        <w:rPr>
          <w:rFonts w:asciiTheme="minorHAnsi" w:hAnsiTheme="minorHAnsi" w:cstheme="minorHAnsi"/>
          <w:b/>
          <w:i/>
          <w:spacing w:val="-2"/>
          <w:szCs w:val="22"/>
        </w:rPr>
        <w:t>, Name of organisation)</w:t>
      </w:r>
    </w:p>
    <w:p w:rsidR="00401F8D" w:rsidRDefault="00401F8D" w:rsidP="00401F8D">
      <w:pPr>
        <w:tabs>
          <w:tab w:val="left" w:pos="-720"/>
          <w:tab w:val="right" w:leader="dot" w:pos="4680"/>
          <w:tab w:val="left" w:pos="4860"/>
          <w:tab w:val="left" w:leader="dot" w:pos="9000"/>
        </w:tabs>
        <w:suppressAutoHyphens/>
        <w:spacing w:before="120" w:after="120"/>
        <w:rPr>
          <w:rFonts w:asciiTheme="minorHAnsi" w:hAnsiTheme="minorHAnsi" w:cstheme="minorHAnsi"/>
          <w:spacing w:val="-2"/>
          <w:szCs w:val="22"/>
        </w:rPr>
      </w:pPr>
    </w:p>
    <w:p w:rsidR="00401F8D" w:rsidRPr="00DE2E30" w:rsidRDefault="00401F8D" w:rsidP="00401F8D">
      <w:pPr>
        <w:tabs>
          <w:tab w:val="left" w:pos="-720"/>
          <w:tab w:val="right" w:leader="dot" w:pos="4680"/>
          <w:tab w:val="left" w:pos="4860"/>
          <w:tab w:val="left" w:leader="dot" w:pos="9000"/>
        </w:tabs>
        <w:suppressAutoHyphens/>
        <w:spacing w:before="120" w:after="120"/>
        <w:rPr>
          <w:rFonts w:asciiTheme="minorHAnsi" w:hAnsiTheme="minorHAnsi" w:cstheme="minorHAnsi"/>
          <w:spacing w:val="-2"/>
          <w:szCs w:val="22"/>
        </w:rPr>
      </w:pPr>
      <w:r w:rsidRPr="00DE2E30">
        <w:rPr>
          <w:rFonts w:asciiTheme="minorHAnsi" w:hAnsiTheme="minorHAnsi" w:cstheme="minorHAnsi"/>
          <w:spacing w:val="-2"/>
          <w:szCs w:val="22"/>
        </w:rPr>
        <w:t>.........................................................................</w:t>
      </w:r>
    </w:p>
    <w:p w:rsidR="00401F8D" w:rsidRPr="00DE2E30" w:rsidRDefault="00401F8D" w:rsidP="00401F8D">
      <w:pPr>
        <w:tabs>
          <w:tab w:val="left" w:leader="dot" w:pos="1440"/>
          <w:tab w:val="left" w:leader="dot" w:pos="3600"/>
          <w:tab w:val="left" w:leader="dot" w:pos="4140"/>
        </w:tabs>
        <w:suppressAutoHyphens/>
        <w:spacing w:before="120" w:after="120"/>
        <w:jc w:val="both"/>
        <w:rPr>
          <w:rFonts w:asciiTheme="minorHAnsi" w:hAnsiTheme="minorHAnsi" w:cstheme="minorHAnsi"/>
          <w:spacing w:val="-2"/>
          <w:szCs w:val="22"/>
        </w:rPr>
      </w:pPr>
      <w:r>
        <w:rPr>
          <w:rFonts w:asciiTheme="minorHAnsi" w:hAnsiTheme="minorHAnsi" w:cstheme="minorHAnsi"/>
          <w:spacing w:val="-2"/>
          <w:szCs w:val="22"/>
        </w:rPr>
        <w:t>On ……………………… (</w:t>
      </w:r>
      <w:proofErr w:type="gramStart"/>
      <w:r>
        <w:rPr>
          <w:rFonts w:asciiTheme="minorHAnsi" w:hAnsiTheme="minorHAnsi" w:cstheme="minorHAnsi"/>
          <w:spacing w:val="-2"/>
          <w:szCs w:val="22"/>
        </w:rPr>
        <w:t>date</w:t>
      </w:r>
      <w:proofErr w:type="gramEnd"/>
      <w:r>
        <w:rPr>
          <w:rFonts w:asciiTheme="minorHAnsi" w:hAnsiTheme="minorHAnsi" w:cstheme="minorHAnsi"/>
          <w:spacing w:val="-2"/>
          <w:szCs w:val="22"/>
        </w:rPr>
        <w:t>)</w:t>
      </w:r>
    </w:p>
    <w:p w:rsidR="00401F8D" w:rsidRPr="00DE2E30" w:rsidRDefault="00401F8D" w:rsidP="00401F8D">
      <w:pPr>
        <w:tabs>
          <w:tab w:val="left" w:leader="dot" w:pos="1440"/>
          <w:tab w:val="left" w:leader="dot" w:pos="3600"/>
          <w:tab w:val="left" w:leader="dot" w:pos="4140"/>
        </w:tabs>
        <w:suppressAutoHyphens/>
        <w:spacing w:before="120" w:after="120"/>
        <w:jc w:val="both"/>
        <w:rPr>
          <w:rFonts w:asciiTheme="minorHAnsi" w:hAnsiTheme="minorHAnsi" w:cstheme="minorHAnsi"/>
          <w:spacing w:val="-2"/>
          <w:szCs w:val="22"/>
        </w:rPr>
      </w:pPr>
    </w:p>
    <w:p w:rsidR="005B1C2E" w:rsidRPr="00DE2E30" w:rsidRDefault="005B1C2E" w:rsidP="00DE2E30">
      <w:pPr>
        <w:widowControl w:val="0"/>
        <w:spacing w:before="120" w:after="120"/>
        <w:ind w:right="1134"/>
        <w:rPr>
          <w:rFonts w:ascii="Arial" w:hAnsi="Arial" w:cs="Arial"/>
          <w:iCs/>
          <w:color w:val="29395C"/>
          <w:sz w:val="2"/>
          <w:szCs w:val="2"/>
        </w:rPr>
      </w:pPr>
    </w:p>
    <w:sectPr w:rsidR="005B1C2E" w:rsidRPr="00DE2E30" w:rsidSect="00AA1270">
      <w:headerReference w:type="default" r:id="rId9"/>
      <w:footerReference w:type="default" r:id="rId10"/>
      <w:headerReference w:type="first" r:id="rId11"/>
      <w:footerReference w:type="first" r:id="rId12"/>
      <w:pgSz w:w="11906" w:h="16838"/>
      <w:pgMar w:top="2098"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EF7" w:rsidRDefault="00312EF7" w:rsidP="006825BF">
      <w:r>
        <w:separator/>
      </w:r>
    </w:p>
  </w:endnote>
  <w:endnote w:type="continuationSeparator" w:id="0">
    <w:p w:rsidR="00312EF7" w:rsidRDefault="00312EF7" w:rsidP="00682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329805"/>
      <w:docPartObj>
        <w:docPartGallery w:val="Page Numbers (Bottom of Page)"/>
        <w:docPartUnique/>
      </w:docPartObj>
    </w:sdtPr>
    <w:sdtEndPr>
      <w:rPr>
        <w:noProof/>
      </w:rPr>
    </w:sdtEndPr>
    <w:sdtContent>
      <w:p w:rsidR="00312EF7" w:rsidRDefault="00312EF7">
        <w:pPr>
          <w:pStyle w:val="Footer"/>
          <w:jc w:val="right"/>
        </w:pPr>
        <w:r>
          <w:rPr>
            <w:noProof/>
            <w:lang w:eastAsia="en-GB"/>
          </w:rPr>
          <mc:AlternateContent>
            <mc:Choice Requires="wps">
              <w:drawing>
                <wp:anchor distT="0" distB="0" distL="114300" distR="114300" simplePos="0" relativeHeight="251672576" behindDoc="0" locked="0" layoutInCell="1" allowOverlap="1" wp14:anchorId="3E0BBB12" wp14:editId="63146B7E">
                  <wp:simplePos x="0" y="0"/>
                  <wp:positionH relativeFrom="column">
                    <wp:posOffset>-929640</wp:posOffset>
                  </wp:positionH>
                  <wp:positionV relativeFrom="paragraph">
                    <wp:posOffset>80645</wp:posOffset>
                  </wp:positionV>
                  <wp:extent cx="6233160" cy="0"/>
                  <wp:effectExtent l="0" t="19050" r="15240" b="19050"/>
                  <wp:wrapNone/>
                  <wp:docPr id="11" name="Straight Connector 11"/>
                  <wp:cNvGraphicFramePr/>
                  <a:graphic xmlns:a="http://schemas.openxmlformats.org/drawingml/2006/main">
                    <a:graphicData uri="http://schemas.microsoft.com/office/word/2010/wordprocessingShape">
                      <wps:wsp>
                        <wps:cNvCnPr/>
                        <wps:spPr>
                          <a:xfrm>
                            <a:off x="0" y="0"/>
                            <a:ext cx="6233160" cy="0"/>
                          </a:xfrm>
                          <a:prstGeom prst="line">
                            <a:avLst/>
                          </a:prstGeom>
                          <a:ln w="38100">
                            <a:solidFill>
                              <a:srgbClr val="1CB2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7C5DC9" id="Straight Connector 11"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2pt,6.35pt" to="417.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" strokecolor="#1cb259" strokeweight="3pt"/>
              </w:pict>
            </mc:Fallback>
          </mc:AlternateContent>
        </w:r>
        <w:r>
          <w:fldChar w:fldCharType="begin"/>
        </w:r>
        <w:r>
          <w:instrText xml:space="preserve"> PAGE   \* MERGEFORMAT </w:instrText>
        </w:r>
        <w:r>
          <w:fldChar w:fldCharType="separate"/>
        </w:r>
        <w:r w:rsidR="00401F8D">
          <w:rPr>
            <w:noProof/>
          </w:rPr>
          <w:t>4</w:t>
        </w:r>
        <w:r>
          <w:rPr>
            <w:noProof/>
          </w:rPr>
          <w:fldChar w:fldCharType="end"/>
        </w:r>
      </w:p>
    </w:sdtContent>
  </w:sdt>
  <w:sdt>
    <w:sdtPr>
      <w:alias w:val="Title"/>
      <w:tag w:val=""/>
      <w:id w:val="-484083023"/>
      <w:dataBinding w:prefixMappings="xmlns:ns0='http://purl.org/dc/elements/1.1/' xmlns:ns1='http://schemas.openxmlformats.org/package/2006/metadata/core-properties' " w:xpath="/ns1:coreProperties[1]/ns0:title[1]" w:storeItemID="{6C3C8BC8-F283-45AE-878A-BAB7291924A1}"/>
      <w:text/>
    </w:sdtPr>
    <w:sdtEndPr/>
    <w:sdtContent>
      <w:p w:rsidR="00312EF7" w:rsidRPr="002B34C7" w:rsidRDefault="00312EF7" w:rsidP="002B34C7">
        <w:pPr>
          <w:pStyle w:val="Footer"/>
        </w:pPr>
        <w:r>
          <w:t xml:space="preserve">EPF Capacity Building Programme </w:t>
        </w:r>
        <w:r w:rsidR="00401F8D">
          <w:t xml:space="preserve">- </w:t>
        </w:r>
        <w:r>
          <w:t>Commitment Agreement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EF7" w:rsidRDefault="00312EF7">
    <w:pPr>
      <w:pStyle w:val="Footer"/>
    </w:pPr>
    <w:r>
      <w:rPr>
        <w:noProof/>
        <w:lang w:eastAsia="en-GB"/>
      </w:rPr>
      <w:drawing>
        <wp:anchor distT="0" distB="0" distL="114300" distR="114300" simplePos="0" relativeHeight="251670528" behindDoc="1" locked="0" layoutInCell="1" allowOverlap="1" wp14:anchorId="1E9C1D55" wp14:editId="661E0DBC">
          <wp:simplePos x="0" y="0"/>
          <wp:positionH relativeFrom="column">
            <wp:posOffset>1357630</wp:posOffset>
          </wp:positionH>
          <wp:positionV relativeFrom="paragraph">
            <wp:posOffset>-4158615</wp:posOffset>
          </wp:positionV>
          <wp:extent cx="5180330" cy="4297680"/>
          <wp:effectExtent l="0" t="0" r="127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ilvinas\Desktop\EPF Template 2013\EPF watermar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180330" cy="4297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5" behindDoc="1" locked="0" layoutInCell="1" allowOverlap="1" wp14:anchorId="2A01C68E" wp14:editId="212B0696">
          <wp:simplePos x="0" y="0"/>
          <wp:positionH relativeFrom="column">
            <wp:posOffset>-1002665</wp:posOffset>
          </wp:positionH>
          <wp:positionV relativeFrom="paragraph">
            <wp:posOffset>-348615</wp:posOffset>
          </wp:positionV>
          <wp:extent cx="7735824" cy="822960"/>
          <wp:effectExtent l="0" t="0" r="0" b="0"/>
          <wp:wrapNone/>
          <wp:docPr id="4" name="Picture 4" descr="C:\Users\Zilvinas\Desktop\EPF Template 2013\EPF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lvinas\Desktop\EPF Template 2013\EPF foote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35824"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EF7" w:rsidRDefault="00312EF7" w:rsidP="006825BF">
      <w:r>
        <w:separator/>
      </w:r>
    </w:p>
  </w:footnote>
  <w:footnote w:type="continuationSeparator" w:id="0">
    <w:p w:rsidR="00312EF7" w:rsidRDefault="00312EF7" w:rsidP="006825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EF7" w:rsidRDefault="00312EF7" w:rsidP="006825BF">
    <w:pPr>
      <w:pStyle w:val="Header"/>
      <w:tabs>
        <w:tab w:val="clear" w:pos="4513"/>
      </w:tabs>
    </w:pPr>
    <w:r>
      <w:rPr>
        <w:noProof/>
        <w:lang w:eastAsia="en-GB"/>
      </w:rPr>
      <w:drawing>
        <wp:anchor distT="0" distB="0" distL="114300" distR="114300" simplePos="0" relativeHeight="251669504" behindDoc="0" locked="0" layoutInCell="1" allowOverlap="1" wp14:anchorId="6917B842" wp14:editId="4E049F8E">
          <wp:simplePos x="0" y="0"/>
          <wp:positionH relativeFrom="column">
            <wp:posOffset>4800600</wp:posOffset>
          </wp:positionH>
          <wp:positionV relativeFrom="paragraph">
            <wp:posOffset>-129540</wp:posOffset>
          </wp:positionV>
          <wp:extent cx="1432560" cy="627485"/>
          <wp:effectExtent l="0" t="0" r="0" b="1270"/>
          <wp:wrapNone/>
          <wp:docPr id="1" name="Picture 1"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2560" cy="627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2EF7" w:rsidRDefault="00312EF7">
    <w:pPr>
      <w:pStyle w:val="Header"/>
    </w:pPr>
  </w:p>
  <w:p w:rsidR="00312EF7" w:rsidRDefault="00312E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EF7" w:rsidRPr="006825BF" w:rsidRDefault="00312EF7" w:rsidP="006825BF">
    <w:pPr>
      <w:pStyle w:val="Header"/>
    </w:pPr>
    <w:r w:rsidRPr="00A11214">
      <w:rPr>
        <w:noProof/>
        <w:lang w:eastAsia="en-GB"/>
      </w:rPr>
      <w:drawing>
        <wp:inline distT="0" distB="0" distL="0" distR="0" wp14:anchorId="65532B0A" wp14:editId="42A7134C">
          <wp:extent cx="2808312" cy="1368152"/>
          <wp:effectExtent l="0" t="0" r="0" b="3810"/>
          <wp:docPr id="10" name="Picture 9" descr="\\EPFCentral001\EPF-Files\ADMIN\LOGOS\EPF-Capacity-Building-Programme.jpg"/>
          <wp:cNvGraphicFramePr/>
          <a:graphic xmlns:a="http://schemas.openxmlformats.org/drawingml/2006/main">
            <a:graphicData uri="http://schemas.openxmlformats.org/drawingml/2006/picture">
              <pic:pic xmlns:pic="http://schemas.openxmlformats.org/drawingml/2006/picture">
                <pic:nvPicPr>
                  <pic:cNvPr id="10" name="Picture 9" descr="\\EPFCentral001\EPF-Files\ADMIN\LOGOS\EPF-Capacity-Building-Programme.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08312" cy="136815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C25E54"/>
    <w:multiLevelType w:val="hybridMultilevel"/>
    <w:tmpl w:val="2238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2193E"/>
    <w:multiLevelType w:val="hybridMultilevel"/>
    <w:tmpl w:val="25EC2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B76AEB"/>
    <w:multiLevelType w:val="hybridMultilevel"/>
    <w:tmpl w:val="B3CE878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A30B3D"/>
    <w:multiLevelType w:val="hybridMultilevel"/>
    <w:tmpl w:val="9D10F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1A3983"/>
    <w:multiLevelType w:val="hybridMultilevel"/>
    <w:tmpl w:val="31C4728E"/>
    <w:lvl w:ilvl="0" w:tplc="1192895C">
      <w:start w:val="1"/>
      <w:numFmt w:val="decimal"/>
      <w:pStyle w:val="Heading1"/>
      <w:lvlText w:val="%1."/>
      <w:lvlJc w:val="left"/>
      <w:pPr>
        <w:ind w:left="-144" w:hanging="360"/>
      </w:pPr>
      <w:rPr>
        <w:rFonts w:ascii="Candara" w:hAnsi="Candara" w:hint="default"/>
        <w:sz w:val="40"/>
      </w:rPr>
    </w:lvl>
    <w:lvl w:ilvl="1" w:tplc="08090019" w:tentative="1">
      <w:start w:val="1"/>
      <w:numFmt w:val="lowerLetter"/>
      <w:lvlText w:val="%2."/>
      <w:lvlJc w:val="left"/>
      <w:pPr>
        <w:ind w:left="576" w:hanging="360"/>
      </w:pPr>
    </w:lvl>
    <w:lvl w:ilvl="2" w:tplc="0809001B" w:tentative="1">
      <w:start w:val="1"/>
      <w:numFmt w:val="lowerRoman"/>
      <w:lvlText w:val="%3."/>
      <w:lvlJc w:val="right"/>
      <w:pPr>
        <w:ind w:left="1296" w:hanging="180"/>
      </w:pPr>
    </w:lvl>
    <w:lvl w:ilvl="3" w:tplc="0809000F" w:tentative="1">
      <w:start w:val="1"/>
      <w:numFmt w:val="decimal"/>
      <w:lvlText w:val="%4."/>
      <w:lvlJc w:val="left"/>
      <w:pPr>
        <w:ind w:left="2016" w:hanging="360"/>
      </w:pPr>
    </w:lvl>
    <w:lvl w:ilvl="4" w:tplc="08090019" w:tentative="1">
      <w:start w:val="1"/>
      <w:numFmt w:val="lowerLetter"/>
      <w:lvlText w:val="%5."/>
      <w:lvlJc w:val="left"/>
      <w:pPr>
        <w:ind w:left="2736" w:hanging="360"/>
      </w:pPr>
    </w:lvl>
    <w:lvl w:ilvl="5" w:tplc="0809001B" w:tentative="1">
      <w:start w:val="1"/>
      <w:numFmt w:val="lowerRoman"/>
      <w:lvlText w:val="%6."/>
      <w:lvlJc w:val="right"/>
      <w:pPr>
        <w:ind w:left="3456" w:hanging="180"/>
      </w:pPr>
    </w:lvl>
    <w:lvl w:ilvl="6" w:tplc="0809000F" w:tentative="1">
      <w:start w:val="1"/>
      <w:numFmt w:val="decimal"/>
      <w:lvlText w:val="%7."/>
      <w:lvlJc w:val="left"/>
      <w:pPr>
        <w:ind w:left="4176" w:hanging="360"/>
      </w:pPr>
    </w:lvl>
    <w:lvl w:ilvl="7" w:tplc="08090019" w:tentative="1">
      <w:start w:val="1"/>
      <w:numFmt w:val="lowerLetter"/>
      <w:lvlText w:val="%8."/>
      <w:lvlJc w:val="left"/>
      <w:pPr>
        <w:ind w:left="4896" w:hanging="360"/>
      </w:pPr>
    </w:lvl>
    <w:lvl w:ilvl="8" w:tplc="0809001B" w:tentative="1">
      <w:start w:val="1"/>
      <w:numFmt w:val="lowerRoman"/>
      <w:lvlText w:val="%9."/>
      <w:lvlJc w:val="right"/>
      <w:pPr>
        <w:ind w:left="5616" w:hanging="180"/>
      </w:pPr>
    </w:lvl>
  </w:abstractNum>
  <w:abstractNum w:abstractNumId="6" w15:restartNumberingAfterBreak="0">
    <w:nsid w:val="14E25E2D"/>
    <w:multiLevelType w:val="hybridMultilevel"/>
    <w:tmpl w:val="C600770E"/>
    <w:lvl w:ilvl="0" w:tplc="148E00AA">
      <w:start w:val="1"/>
      <w:numFmt w:val="decimal"/>
      <w:pStyle w:val="Heading3"/>
      <w:lvlText w:val="1.1.%1."/>
      <w:lvlJc w:val="left"/>
      <w:pPr>
        <w:ind w:left="720" w:hanging="360"/>
      </w:pPr>
      <w:rPr>
        <w:rFonts w:ascii="Candara" w:hAnsi="Candara"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15573E"/>
    <w:multiLevelType w:val="hybridMultilevel"/>
    <w:tmpl w:val="5B30B2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863D87"/>
    <w:multiLevelType w:val="hybridMultilevel"/>
    <w:tmpl w:val="A1744F26"/>
    <w:lvl w:ilvl="0" w:tplc="EE6EB0BC">
      <w:start w:val="1"/>
      <w:numFmt w:val="decimal"/>
      <w:pStyle w:val="Heading2"/>
      <w:lvlText w:val="1.%1."/>
      <w:lvlJc w:val="left"/>
      <w:pPr>
        <w:ind w:left="108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B21CA0"/>
    <w:multiLevelType w:val="hybridMultilevel"/>
    <w:tmpl w:val="FD02EBF4"/>
    <w:lvl w:ilvl="0" w:tplc="ABEAB47C">
      <w:start w:val="1"/>
      <w:numFmt w:val="decimal"/>
      <w:lvlText w:val="%1."/>
      <w:lvlJc w:val="left"/>
      <w:pPr>
        <w:tabs>
          <w:tab w:val="num" w:pos="720"/>
        </w:tabs>
        <w:ind w:left="720" w:hanging="360"/>
      </w:pPr>
      <w:rPr>
        <w:rFonts w:hint="default"/>
      </w:rPr>
    </w:lvl>
    <w:lvl w:ilvl="1" w:tplc="70DAC6FA">
      <w:numFmt w:val="none"/>
      <w:lvlText w:val=""/>
      <w:lvlJc w:val="left"/>
      <w:pPr>
        <w:tabs>
          <w:tab w:val="num" w:pos="360"/>
        </w:tabs>
      </w:pPr>
    </w:lvl>
    <w:lvl w:ilvl="2" w:tplc="F3E09866">
      <w:numFmt w:val="none"/>
      <w:lvlText w:val=""/>
      <w:lvlJc w:val="left"/>
      <w:pPr>
        <w:tabs>
          <w:tab w:val="num" w:pos="360"/>
        </w:tabs>
      </w:pPr>
    </w:lvl>
    <w:lvl w:ilvl="3" w:tplc="2696AF50">
      <w:numFmt w:val="none"/>
      <w:lvlText w:val=""/>
      <w:lvlJc w:val="left"/>
      <w:pPr>
        <w:tabs>
          <w:tab w:val="num" w:pos="360"/>
        </w:tabs>
      </w:pPr>
    </w:lvl>
    <w:lvl w:ilvl="4" w:tplc="313C15CC">
      <w:numFmt w:val="none"/>
      <w:lvlText w:val=""/>
      <w:lvlJc w:val="left"/>
      <w:pPr>
        <w:tabs>
          <w:tab w:val="num" w:pos="360"/>
        </w:tabs>
      </w:pPr>
    </w:lvl>
    <w:lvl w:ilvl="5" w:tplc="AC7A557E">
      <w:numFmt w:val="none"/>
      <w:lvlText w:val=""/>
      <w:lvlJc w:val="left"/>
      <w:pPr>
        <w:tabs>
          <w:tab w:val="num" w:pos="360"/>
        </w:tabs>
      </w:pPr>
    </w:lvl>
    <w:lvl w:ilvl="6" w:tplc="452AD31E">
      <w:numFmt w:val="none"/>
      <w:lvlText w:val=""/>
      <w:lvlJc w:val="left"/>
      <w:pPr>
        <w:tabs>
          <w:tab w:val="num" w:pos="360"/>
        </w:tabs>
      </w:pPr>
    </w:lvl>
    <w:lvl w:ilvl="7" w:tplc="E6FCEE24">
      <w:numFmt w:val="none"/>
      <w:lvlText w:val=""/>
      <w:lvlJc w:val="left"/>
      <w:pPr>
        <w:tabs>
          <w:tab w:val="num" w:pos="360"/>
        </w:tabs>
      </w:pPr>
    </w:lvl>
    <w:lvl w:ilvl="8" w:tplc="8BF6D6FC">
      <w:numFmt w:val="none"/>
      <w:lvlText w:val=""/>
      <w:lvlJc w:val="left"/>
      <w:pPr>
        <w:tabs>
          <w:tab w:val="num" w:pos="360"/>
        </w:tabs>
      </w:pPr>
    </w:lvl>
  </w:abstractNum>
  <w:abstractNum w:abstractNumId="10" w15:restartNumberingAfterBreak="0">
    <w:nsid w:val="24156103"/>
    <w:multiLevelType w:val="hybridMultilevel"/>
    <w:tmpl w:val="6AACC5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52163E"/>
    <w:multiLevelType w:val="hybridMultilevel"/>
    <w:tmpl w:val="A6D0EEF8"/>
    <w:lvl w:ilvl="0" w:tplc="F9F008B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0D0A75"/>
    <w:multiLevelType w:val="hybridMultilevel"/>
    <w:tmpl w:val="DCBA772E"/>
    <w:lvl w:ilvl="0" w:tplc="ED8A890E">
      <w:start w:val="1"/>
      <w:numFmt w:val="decimal"/>
      <w:lvlText w:val="%1."/>
      <w:lvlJc w:val="left"/>
      <w:pPr>
        <w:ind w:left="720" w:hanging="360"/>
      </w:pPr>
      <w:rPr>
        <w:rFonts w:ascii="Candara" w:hAnsi="Candar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8E76E8"/>
    <w:multiLevelType w:val="hybridMultilevel"/>
    <w:tmpl w:val="EA2093E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4F3FA3"/>
    <w:multiLevelType w:val="hybridMultilevel"/>
    <w:tmpl w:val="6C1258D6"/>
    <w:lvl w:ilvl="0" w:tplc="603C6AEE">
      <w:start w:val="1"/>
      <w:numFmt w:val="decimal"/>
      <w:lvlText w:val="%1."/>
      <w:lvlJc w:val="left"/>
      <w:pPr>
        <w:ind w:left="720" w:hanging="360"/>
      </w:pPr>
      <w:rPr>
        <w:rFonts w:ascii="Candara" w:hAnsi="Candar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AA3550"/>
    <w:multiLevelType w:val="hybridMultilevel"/>
    <w:tmpl w:val="DAFA5C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77684A"/>
    <w:multiLevelType w:val="hybridMultilevel"/>
    <w:tmpl w:val="76C2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683F2F"/>
    <w:multiLevelType w:val="hybridMultilevel"/>
    <w:tmpl w:val="6FACBD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591525"/>
    <w:multiLevelType w:val="hybridMultilevel"/>
    <w:tmpl w:val="E88CD39C"/>
    <w:lvl w:ilvl="0" w:tplc="0809000B">
      <w:start w:val="1"/>
      <w:numFmt w:val="bullet"/>
      <w:lvlText w:val=""/>
      <w:lvlJc w:val="left"/>
      <w:pPr>
        <w:ind w:left="1429" w:hanging="360"/>
      </w:pPr>
      <w:rPr>
        <w:rFonts w:ascii="Wingdings" w:hAnsi="Wingdings"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3E6979C5"/>
    <w:multiLevelType w:val="hybridMultilevel"/>
    <w:tmpl w:val="F1C6F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6D45A8"/>
    <w:multiLevelType w:val="hybridMultilevel"/>
    <w:tmpl w:val="060068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4A66BA"/>
    <w:multiLevelType w:val="hybridMultilevel"/>
    <w:tmpl w:val="332223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0F7692"/>
    <w:multiLevelType w:val="hybridMultilevel"/>
    <w:tmpl w:val="1F96354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58C42A41"/>
    <w:multiLevelType w:val="hybridMultilevel"/>
    <w:tmpl w:val="557CD41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AEA0868"/>
    <w:multiLevelType w:val="hybridMultilevel"/>
    <w:tmpl w:val="636EEA02"/>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AC48B3"/>
    <w:multiLevelType w:val="hybridMultilevel"/>
    <w:tmpl w:val="43FEC1F2"/>
    <w:lvl w:ilvl="0" w:tplc="14823AD0">
      <w:start w:val="1"/>
      <w:numFmt w:val="decimal"/>
      <w:lvlText w:val="%1."/>
      <w:lvlJc w:val="left"/>
      <w:pPr>
        <w:tabs>
          <w:tab w:val="num" w:pos="720"/>
        </w:tabs>
        <w:ind w:left="720" w:hanging="360"/>
      </w:pPr>
      <w:rPr>
        <w:rFonts w:hint="default"/>
      </w:rPr>
    </w:lvl>
    <w:lvl w:ilvl="1" w:tplc="9AF06A3C">
      <w:numFmt w:val="none"/>
      <w:lvlText w:val=""/>
      <w:lvlJc w:val="left"/>
      <w:pPr>
        <w:tabs>
          <w:tab w:val="num" w:pos="360"/>
        </w:tabs>
      </w:pPr>
    </w:lvl>
    <w:lvl w:ilvl="2" w:tplc="13C031C0">
      <w:numFmt w:val="none"/>
      <w:lvlText w:val=""/>
      <w:lvlJc w:val="left"/>
      <w:pPr>
        <w:tabs>
          <w:tab w:val="num" w:pos="360"/>
        </w:tabs>
      </w:pPr>
    </w:lvl>
    <w:lvl w:ilvl="3" w:tplc="1BCCCAA0">
      <w:numFmt w:val="none"/>
      <w:lvlText w:val=""/>
      <w:lvlJc w:val="left"/>
      <w:pPr>
        <w:tabs>
          <w:tab w:val="num" w:pos="360"/>
        </w:tabs>
      </w:pPr>
    </w:lvl>
    <w:lvl w:ilvl="4" w:tplc="DA40831A">
      <w:numFmt w:val="none"/>
      <w:lvlText w:val=""/>
      <w:lvlJc w:val="left"/>
      <w:pPr>
        <w:tabs>
          <w:tab w:val="num" w:pos="360"/>
        </w:tabs>
      </w:pPr>
    </w:lvl>
    <w:lvl w:ilvl="5" w:tplc="F1B2D03C">
      <w:numFmt w:val="none"/>
      <w:lvlText w:val=""/>
      <w:lvlJc w:val="left"/>
      <w:pPr>
        <w:tabs>
          <w:tab w:val="num" w:pos="360"/>
        </w:tabs>
      </w:pPr>
    </w:lvl>
    <w:lvl w:ilvl="6" w:tplc="0E82FE80">
      <w:numFmt w:val="none"/>
      <w:lvlText w:val=""/>
      <w:lvlJc w:val="left"/>
      <w:pPr>
        <w:tabs>
          <w:tab w:val="num" w:pos="360"/>
        </w:tabs>
      </w:pPr>
    </w:lvl>
    <w:lvl w:ilvl="7" w:tplc="269A626A">
      <w:numFmt w:val="none"/>
      <w:lvlText w:val=""/>
      <w:lvlJc w:val="left"/>
      <w:pPr>
        <w:tabs>
          <w:tab w:val="num" w:pos="360"/>
        </w:tabs>
      </w:pPr>
    </w:lvl>
    <w:lvl w:ilvl="8" w:tplc="0E180F6E">
      <w:numFmt w:val="none"/>
      <w:lvlText w:val=""/>
      <w:lvlJc w:val="left"/>
      <w:pPr>
        <w:tabs>
          <w:tab w:val="num" w:pos="360"/>
        </w:tabs>
      </w:pPr>
    </w:lvl>
  </w:abstractNum>
  <w:abstractNum w:abstractNumId="26" w15:restartNumberingAfterBreak="0">
    <w:nsid w:val="602B218A"/>
    <w:multiLevelType w:val="hybridMultilevel"/>
    <w:tmpl w:val="CDCA4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3F671B"/>
    <w:multiLevelType w:val="hybridMultilevel"/>
    <w:tmpl w:val="845EA6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6D10AB"/>
    <w:multiLevelType w:val="hybridMultilevel"/>
    <w:tmpl w:val="5BD44D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A67810"/>
    <w:multiLevelType w:val="hybridMultilevel"/>
    <w:tmpl w:val="BB52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AF5695"/>
    <w:multiLevelType w:val="hybridMultilevel"/>
    <w:tmpl w:val="CF6E50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996A2D"/>
    <w:multiLevelType w:val="hybridMultilevel"/>
    <w:tmpl w:val="08B20098"/>
    <w:lvl w:ilvl="0" w:tplc="08130017">
      <w:start w:val="1"/>
      <w:numFmt w:val="lowerLetter"/>
      <w:lvlText w:val="%1)"/>
      <w:lvlJc w:val="left"/>
      <w:pPr>
        <w:ind w:left="1146" w:hanging="360"/>
      </w:pPr>
    </w:lvl>
    <w:lvl w:ilvl="1" w:tplc="08130019" w:tentative="1">
      <w:start w:val="1"/>
      <w:numFmt w:val="lowerLetter"/>
      <w:lvlText w:val="%2."/>
      <w:lvlJc w:val="left"/>
      <w:pPr>
        <w:ind w:left="1866" w:hanging="360"/>
      </w:pPr>
    </w:lvl>
    <w:lvl w:ilvl="2" w:tplc="0813001B" w:tentative="1">
      <w:start w:val="1"/>
      <w:numFmt w:val="lowerRoman"/>
      <w:lvlText w:val="%3."/>
      <w:lvlJc w:val="right"/>
      <w:pPr>
        <w:ind w:left="2586" w:hanging="180"/>
      </w:pPr>
    </w:lvl>
    <w:lvl w:ilvl="3" w:tplc="0813000F" w:tentative="1">
      <w:start w:val="1"/>
      <w:numFmt w:val="decimal"/>
      <w:lvlText w:val="%4."/>
      <w:lvlJc w:val="left"/>
      <w:pPr>
        <w:ind w:left="3306" w:hanging="360"/>
      </w:pPr>
    </w:lvl>
    <w:lvl w:ilvl="4" w:tplc="08130019" w:tentative="1">
      <w:start w:val="1"/>
      <w:numFmt w:val="lowerLetter"/>
      <w:lvlText w:val="%5."/>
      <w:lvlJc w:val="left"/>
      <w:pPr>
        <w:ind w:left="4026" w:hanging="360"/>
      </w:pPr>
    </w:lvl>
    <w:lvl w:ilvl="5" w:tplc="0813001B" w:tentative="1">
      <w:start w:val="1"/>
      <w:numFmt w:val="lowerRoman"/>
      <w:lvlText w:val="%6."/>
      <w:lvlJc w:val="right"/>
      <w:pPr>
        <w:ind w:left="4746" w:hanging="180"/>
      </w:pPr>
    </w:lvl>
    <w:lvl w:ilvl="6" w:tplc="0813000F" w:tentative="1">
      <w:start w:val="1"/>
      <w:numFmt w:val="decimal"/>
      <w:lvlText w:val="%7."/>
      <w:lvlJc w:val="left"/>
      <w:pPr>
        <w:ind w:left="5466" w:hanging="360"/>
      </w:pPr>
    </w:lvl>
    <w:lvl w:ilvl="7" w:tplc="08130019" w:tentative="1">
      <w:start w:val="1"/>
      <w:numFmt w:val="lowerLetter"/>
      <w:lvlText w:val="%8."/>
      <w:lvlJc w:val="left"/>
      <w:pPr>
        <w:ind w:left="6186" w:hanging="360"/>
      </w:pPr>
    </w:lvl>
    <w:lvl w:ilvl="8" w:tplc="0813001B" w:tentative="1">
      <w:start w:val="1"/>
      <w:numFmt w:val="lowerRoman"/>
      <w:lvlText w:val="%9."/>
      <w:lvlJc w:val="right"/>
      <w:pPr>
        <w:ind w:left="6906" w:hanging="180"/>
      </w:pPr>
    </w:lvl>
  </w:abstractNum>
  <w:abstractNum w:abstractNumId="32" w15:restartNumberingAfterBreak="0">
    <w:nsid w:val="67212E69"/>
    <w:multiLevelType w:val="hybridMultilevel"/>
    <w:tmpl w:val="E0328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2F2DF2"/>
    <w:multiLevelType w:val="multilevel"/>
    <w:tmpl w:val="93780510"/>
    <w:lvl w:ilvl="0">
      <w:start w:val="1"/>
      <w:numFmt w:val="decimal"/>
      <w:lvlText w:val="%1."/>
      <w:lvlJc w:val="left"/>
      <w:pPr>
        <w:tabs>
          <w:tab w:val="num" w:pos="850"/>
        </w:tabs>
        <w:ind w:left="850" w:hanging="85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50"/>
        </w:tabs>
        <w:ind w:left="850" w:hanging="850"/>
      </w:pPr>
      <w:rPr>
        <w:rFonts w:ascii="Symbol" w:hAnsi="Symbol" w:hint="default"/>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1"/>
        </w:tabs>
        <w:ind w:left="2551" w:hanging="85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2"/>
        </w:tabs>
        <w:ind w:left="3402"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2"/>
        </w:tabs>
        <w:ind w:left="4252" w:hanging="85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E0B754F"/>
    <w:multiLevelType w:val="hybridMultilevel"/>
    <w:tmpl w:val="75FA6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6D7A5C"/>
    <w:multiLevelType w:val="hybridMultilevel"/>
    <w:tmpl w:val="B94044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CE25F1"/>
    <w:multiLevelType w:val="hybridMultilevel"/>
    <w:tmpl w:val="AD8685D2"/>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7" w15:restartNumberingAfterBreak="0">
    <w:nsid w:val="7DF455D7"/>
    <w:multiLevelType w:val="hybridMultilevel"/>
    <w:tmpl w:val="9D764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12"/>
  </w:num>
  <w:num w:numId="3">
    <w:abstractNumId w:val="5"/>
  </w:num>
  <w:num w:numId="4">
    <w:abstractNumId w:val="8"/>
  </w:num>
  <w:num w:numId="5">
    <w:abstractNumId w:val="6"/>
  </w:num>
  <w:num w:numId="6">
    <w:abstractNumId w:val="10"/>
  </w:num>
  <w:num w:numId="7">
    <w:abstractNumId w:val="21"/>
  </w:num>
  <w:num w:numId="8">
    <w:abstractNumId w:val="25"/>
  </w:num>
  <w:num w:numId="9">
    <w:abstractNumId w:val="9"/>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1"/>
  </w:num>
  <w:num w:numId="13">
    <w:abstractNumId w:val="1"/>
  </w:num>
  <w:num w:numId="14">
    <w:abstractNumId w:val="32"/>
  </w:num>
  <w:num w:numId="15">
    <w:abstractNumId w:val="1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24"/>
  </w:num>
  <w:num w:numId="19">
    <w:abstractNumId w:val="7"/>
  </w:num>
  <w:num w:numId="20">
    <w:abstractNumId w:val="19"/>
  </w:num>
  <w:num w:numId="21">
    <w:abstractNumId w:val="3"/>
  </w:num>
  <w:num w:numId="22">
    <w:abstractNumId w:val="23"/>
  </w:num>
  <w:num w:numId="23">
    <w:abstractNumId w:val="15"/>
  </w:num>
  <w:num w:numId="24">
    <w:abstractNumId w:val="27"/>
  </w:num>
  <w:num w:numId="25">
    <w:abstractNumId w:val="13"/>
  </w:num>
  <w:num w:numId="26">
    <w:abstractNumId w:val="30"/>
  </w:num>
  <w:num w:numId="27">
    <w:abstractNumId w:val="2"/>
  </w:num>
  <w:num w:numId="28">
    <w:abstractNumId w:val="35"/>
  </w:num>
  <w:num w:numId="29">
    <w:abstractNumId w:val="20"/>
  </w:num>
  <w:num w:numId="30">
    <w:abstractNumId w:val="36"/>
  </w:num>
  <w:num w:numId="31">
    <w:abstractNumId w:val="33"/>
  </w:num>
  <w:num w:numId="32">
    <w:abstractNumId w:val="4"/>
  </w:num>
  <w:num w:numId="33">
    <w:abstractNumId w:val="28"/>
  </w:num>
  <w:num w:numId="34">
    <w:abstractNumId w:val="31"/>
  </w:num>
  <w:num w:numId="35">
    <w:abstractNumId w:val="16"/>
  </w:num>
  <w:num w:numId="36">
    <w:abstractNumId w:val="18"/>
  </w:num>
  <w:num w:numId="37">
    <w:abstractNumId w:val="22"/>
  </w:num>
  <w:num w:numId="38">
    <w:abstractNumId w:val="34"/>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A04"/>
    <w:rsid w:val="0001691E"/>
    <w:rsid w:val="000561E6"/>
    <w:rsid w:val="00062154"/>
    <w:rsid w:val="000D111F"/>
    <w:rsid w:val="001376D4"/>
    <w:rsid w:val="00143DC6"/>
    <w:rsid w:val="00146507"/>
    <w:rsid w:val="001878A4"/>
    <w:rsid w:val="001C76F3"/>
    <w:rsid w:val="001E0334"/>
    <w:rsid w:val="001E5713"/>
    <w:rsid w:val="00225F20"/>
    <w:rsid w:val="00225F9D"/>
    <w:rsid w:val="002741F0"/>
    <w:rsid w:val="00274D40"/>
    <w:rsid w:val="002844DF"/>
    <w:rsid w:val="002A6DAF"/>
    <w:rsid w:val="002B34C7"/>
    <w:rsid w:val="002B7C06"/>
    <w:rsid w:val="002C13DE"/>
    <w:rsid w:val="00304978"/>
    <w:rsid w:val="00312EF7"/>
    <w:rsid w:val="0032445C"/>
    <w:rsid w:val="00342018"/>
    <w:rsid w:val="00356B96"/>
    <w:rsid w:val="003912E2"/>
    <w:rsid w:val="003C4808"/>
    <w:rsid w:val="003D6E55"/>
    <w:rsid w:val="00401F8D"/>
    <w:rsid w:val="00413342"/>
    <w:rsid w:val="00420E31"/>
    <w:rsid w:val="00467CC8"/>
    <w:rsid w:val="00470710"/>
    <w:rsid w:val="004B668F"/>
    <w:rsid w:val="004C0D6C"/>
    <w:rsid w:val="004F4295"/>
    <w:rsid w:val="005019C5"/>
    <w:rsid w:val="005070FB"/>
    <w:rsid w:val="00533EEE"/>
    <w:rsid w:val="005362D5"/>
    <w:rsid w:val="005746C8"/>
    <w:rsid w:val="005B1C2E"/>
    <w:rsid w:val="005C4AA6"/>
    <w:rsid w:val="005D6672"/>
    <w:rsid w:val="00603807"/>
    <w:rsid w:val="00626B18"/>
    <w:rsid w:val="00650BB8"/>
    <w:rsid w:val="006825BF"/>
    <w:rsid w:val="006A72F3"/>
    <w:rsid w:val="006C37C6"/>
    <w:rsid w:val="006F5860"/>
    <w:rsid w:val="00703A04"/>
    <w:rsid w:val="00711C1F"/>
    <w:rsid w:val="00731271"/>
    <w:rsid w:val="00741725"/>
    <w:rsid w:val="007603BE"/>
    <w:rsid w:val="00790F27"/>
    <w:rsid w:val="007B3076"/>
    <w:rsid w:val="007C22D1"/>
    <w:rsid w:val="00840609"/>
    <w:rsid w:val="00863592"/>
    <w:rsid w:val="008B592A"/>
    <w:rsid w:val="008B6689"/>
    <w:rsid w:val="008E1134"/>
    <w:rsid w:val="008E597D"/>
    <w:rsid w:val="008F2CE1"/>
    <w:rsid w:val="00946AFA"/>
    <w:rsid w:val="0096593E"/>
    <w:rsid w:val="0097544E"/>
    <w:rsid w:val="009B139D"/>
    <w:rsid w:val="009C2D92"/>
    <w:rsid w:val="009D13F2"/>
    <w:rsid w:val="009E0CD4"/>
    <w:rsid w:val="009E5BAB"/>
    <w:rsid w:val="00A11214"/>
    <w:rsid w:val="00A55F38"/>
    <w:rsid w:val="00A864F3"/>
    <w:rsid w:val="00A87D0D"/>
    <w:rsid w:val="00A96EDE"/>
    <w:rsid w:val="00AA1270"/>
    <w:rsid w:val="00AA198B"/>
    <w:rsid w:val="00AE0753"/>
    <w:rsid w:val="00B17345"/>
    <w:rsid w:val="00B65A87"/>
    <w:rsid w:val="00B73129"/>
    <w:rsid w:val="00B77380"/>
    <w:rsid w:val="00B8669A"/>
    <w:rsid w:val="00B9386F"/>
    <w:rsid w:val="00BB0769"/>
    <w:rsid w:val="00BC606A"/>
    <w:rsid w:val="00BE5023"/>
    <w:rsid w:val="00C416BC"/>
    <w:rsid w:val="00C66DCA"/>
    <w:rsid w:val="00CB3D37"/>
    <w:rsid w:val="00CD0414"/>
    <w:rsid w:val="00CE160A"/>
    <w:rsid w:val="00CE2570"/>
    <w:rsid w:val="00D67505"/>
    <w:rsid w:val="00D95323"/>
    <w:rsid w:val="00DA3C81"/>
    <w:rsid w:val="00DA47B4"/>
    <w:rsid w:val="00DD28B5"/>
    <w:rsid w:val="00DD5579"/>
    <w:rsid w:val="00DE2E30"/>
    <w:rsid w:val="00DF4EBE"/>
    <w:rsid w:val="00E24954"/>
    <w:rsid w:val="00E32C16"/>
    <w:rsid w:val="00E4208E"/>
    <w:rsid w:val="00E65FCE"/>
    <w:rsid w:val="00E72FBA"/>
    <w:rsid w:val="00EE4D4A"/>
    <w:rsid w:val="00F216FD"/>
    <w:rsid w:val="00F27703"/>
    <w:rsid w:val="00F6477E"/>
    <w:rsid w:val="00F65926"/>
    <w:rsid w:val="00F94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B745FDB-A0FC-4666-B860-824077E6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769"/>
    <w:pPr>
      <w:spacing w:after="0" w:line="240" w:lineRule="auto"/>
    </w:pPr>
    <w:rPr>
      <w:rFonts w:ascii="Calibri" w:eastAsia="Times" w:hAnsi="Calibri" w:cs="Times New Roman"/>
      <w:szCs w:val="20"/>
    </w:rPr>
  </w:style>
  <w:style w:type="paragraph" w:styleId="Heading1">
    <w:name w:val="heading 1"/>
    <w:basedOn w:val="Normal"/>
    <w:next w:val="Normal"/>
    <w:link w:val="Heading1Char"/>
    <w:uiPriority w:val="9"/>
    <w:qFormat/>
    <w:rsid w:val="00B73129"/>
    <w:pPr>
      <w:keepNext/>
      <w:keepLines/>
      <w:numPr>
        <w:numId w:val="3"/>
      </w:numPr>
      <w:shd w:val="clear" w:color="auto" w:fill="DBE5F1" w:themeFill="accent1" w:themeFillTint="33"/>
      <w:spacing w:before="480" w:after="240"/>
      <w:ind w:left="714" w:hanging="357"/>
      <w:outlineLvl w:val="0"/>
    </w:pPr>
    <w:rPr>
      <w:rFonts w:ascii="Candara" w:eastAsiaTheme="majorEastAsia" w:hAnsi="Candara" w:cstheme="majorBidi"/>
      <w:b/>
      <w:bCs/>
      <w:color w:val="1F497D" w:themeColor="text2"/>
      <w:sz w:val="36"/>
      <w:szCs w:val="28"/>
      <w14:textFill>
        <w14:solidFill>
          <w14:schemeClr w14:val="tx2">
            <w14:alpha w14:val="15000"/>
          </w14:schemeClr>
        </w14:solidFill>
      </w14:textFill>
    </w:rPr>
  </w:style>
  <w:style w:type="paragraph" w:styleId="Heading2">
    <w:name w:val="heading 2"/>
    <w:basedOn w:val="Normal"/>
    <w:next w:val="Normal"/>
    <w:link w:val="Heading2Char"/>
    <w:uiPriority w:val="9"/>
    <w:unhideWhenUsed/>
    <w:qFormat/>
    <w:rsid w:val="00413342"/>
    <w:pPr>
      <w:keepNext/>
      <w:keepLines/>
      <w:numPr>
        <w:numId w:val="4"/>
      </w:numPr>
      <w:spacing w:before="200"/>
      <w:ind w:left="357" w:hanging="357"/>
      <w:outlineLvl w:val="1"/>
    </w:pPr>
    <w:rPr>
      <w:rFonts w:ascii="Candara" w:eastAsiaTheme="majorEastAsia" w:hAnsi="Candara" w:cstheme="majorBidi"/>
      <w:b/>
      <w:bCs/>
      <w:caps/>
      <w:color w:val="4F81BD" w:themeColor="accent1"/>
      <w:sz w:val="28"/>
      <w:szCs w:val="26"/>
    </w:rPr>
  </w:style>
  <w:style w:type="paragraph" w:styleId="Heading3">
    <w:name w:val="heading 3"/>
    <w:basedOn w:val="Normal"/>
    <w:next w:val="Normal"/>
    <w:link w:val="Heading3Char"/>
    <w:uiPriority w:val="9"/>
    <w:unhideWhenUsed/>
    <w:qFormat/>
    <w:rsid w:val="00840609"/>
    <w:pPr>
      <w:keepNext/>
      <w:keepLines/>
      <w:numPr>
        <w:numId w:val="5"/>
      </w:numPr>
      <w:spacing w:before="200"/>
      <w:ind w:left="1077" w:hanging="357"/>
      <w:outlineLvl w:val="2"/>
    </w:pPr>
    <w:rPr>
      <w:rFonts w:ascii="Candara" w:eastAsiaTheme="majorEastAsia" w:hAnsi="Candara" w:cstheme="majorBidi"/>
      <w:bCs/>
      <w:caps/>
      <w:color w:val="4F81BD" w:themeColor="accent1"/>
      <w:sz w:val="24"/>
    </w:rPr>
  </w:style>
  <w:style w:type="paragraph" w:styleId="Heading4">
    <w:name w:val="heading 4"/>
    <w:basedOn w:val="Normal"/>
    <w:next w:val="Normal"/>
    <w:link w:val="Heading4Char"/>
    <w:uiPriority w:val="9"/>
    <w:unhideWhenUsed/>
    <w:qFormat/>
    <w:rsid w:val="00840609"/>
    <w:pPr>
      <w:keepNext/>
      <w:keepLines/>
      <w:spacing w:before="200"/>
      <w:outlineLvl w:val="3"/>
    </w:pPr>
    <w:rPr>
      <w:rFonts w:ascii="Candara" w:eastAsiaTheme="majorEastAsia" w:hAnsi="Candara" w:cstheme="majorBidi"/>
      <w:b/>
      <w:bCs/>
      <w:iCs/>
      <w:color w:val="4F81BD" w:themeColor="accent1"/>
      <w:sz w:val="24"/>
    </w:rPr>
  </w:style>
  <w:style w:type="paragraph" w:styleId="Heading5">
    <w:name w:val="heading 5"/>
    <w:basedOn w:val="Normal"/>
    <w:next w:val="Normal"/>
    <w:link w:val="Heading5Char"/>
    <w:uiPriority w:val="9"/>
    <w:unhideWhenUsed/>
    <w:qFormat/>
    <w:rsid w:val="00B73129"/>
    <w:pPr>
      <w:keepNext/>
      <w:keepLines/>
      <w:spacing w:before="200"/>
      <w:outlineLvl w:val="4"/>
    </w:pPr>
    <w:rPr>
      <w:rFonts w:ascii="Candara" w:eastAsiaTheme="majorEastAsia" w:hAnsi="Candara" w:cstheme="majorBidi"/>
      <w:i/>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5BF"/>
    <w:pPr>
      <w:tabs>
        <w:tab w:val="center" w:pos="4513"/>
        <w:tab w:val="right" w:pos="9026"/>
      </w:tabs>
    </w:pPr>
  </w:style>
  <w:style w:type="character" w:customStyle="1" w:styleId="HeaderChar">
    <w:name w:val="Header Char"/>
    <w:basedOn w:val="DefaultParagraphFont"/>
    <w:link w:val="Header"/>
    <w:uiPriority w:val="99"/>
    <w:rsid w:val="006825BF"/>
  </w:style>
  <w:style w:type="paragraph" w:styleId="Footer">
    <w:name w:val="footer"/>
    <w:basedOn w:val="Normal"/>
    <w:link w:val="FooterChar"/>
    <w:uiPriority w:val="99"/>
    <w:unhideWhenUsed/>
    <w:rsid w:val="006825BF"/>
    <w:pPr>
      <w:tabs>
        <w:tab w:val="center" w:pos="4513"/>
        <w:tab w:val="right" w:pos="9026"/>
      </w:tabs>
    </w:pPr>
  </w:style>
  <w:style w:type="character" w:customStyle="1" w:styleId="FooterChar">
    <w:name w:val="Footer Char"/>
    <w:basedOn w:val="DefaultParagraphFont"/>
    <w:link w:val="Footer"/>
    <w:uiPriority w:val="99"/>
    <w:rsid w:val="006825BF"/>
  </w:style>
  <w:style w:type="paragraph" w:styleId="BalloonText">
    <w:name w:val="Balloon Text"/>
    <w:basedOn w:val="Normal"/>
    <w:link w:val="BalloonTextChar"/>
    <w:uiPriority w:val="99"/>
    <w:semiHidden/>
    <w:unhideWhenUsed/>
    <w:rsid w:val="006825BF"/>
    <w:rPr>
      <w:rFonts w:ascii="Tahoma" w:hAnsi="Tahoma" w:cs="Tahoma"/>
      <w:sz w:val="16"/>
      <w:szCs w:val="16"/>
    </w:rPr>
  </w:style>
  <w:style w:type="character" w:customStyle="1" w:styleId="BalloonTextChar">
    <w:name w:val="Balloon Text Char"/>
    <w:basedOn w:val="DefaultParagraphFont"/>
    <w:link w:val="BalloonText"/>
    <w:uiPriority w:val="99"/>
    <w:semiHidden/>
    <w:rsid w:val="006825BF"/>
    <w:rPr>
      <w:rFonts w:ascii="Tahoma" w:hAnsi="Tahoma" w:cs="Tahoma"/>
      <w:sz w:val="16"/>
      <w:szCs w:val="16"/>
    </w:rPr>
  </w:style>
  <w:style w:type="paragraph" w:styleId="Title">
    <w:name w:val="Title"/>
    <w:basedOn w:val="Normal"/>
    <w:next w:val="Normal"/>
    <w:link w:val="TitleChar"/>
    <w:qFormat/>
    <w:rsid w:val="006C37C6"/>
    <w:pPr>
      <w:pBdr>
        <w:bottom w:val="single" w:sz="8" w:space="4" w:color="4F81BD" w:themeColor="accent1"/>
      </w:pBdr>
      <w:spacing w:after="300"/>
      <w:contextualSpacing/>
    </w:pPr>
    <w:rPr>
      <w:rFonts w:ascii="Candara" w:eastAsiaTheme="majorEastAsia" w:hAnsi="Candara"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6C37C6"/>
    <w:rPr>
      <w:rFonts w:ascii="Candara" w:eastAsiaTheme="majorEastAsia" w:hAnsi="Candara"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73129"/>
    <w:rPr>
      <w:rFonts w:ascii="Candara" w:eastAsiaTheme="majorEastAsia" w:hAnsi="Candara" w:cstheme="majorBidi"/>
      <w:b/>
      <w:bCs/>
      <w:color w:val="1F497D" w:themeColor="text2"/>
      <w:sz w:val="36"/>
      <w:szCs w:val="28"/>
      <w:shd w:val="clear" w:color="auto" w:fill="DBE5F1" w:themeFill="accent1" w:themeFillTint="33"/>
      <w14:textFill>
        <w14:solidFill>
          <w14:schemeClr w14:val="tx2">
            <w14:alpha w14:val="15000"/>
          </w14:schemeClr>
        </w14:solidFill>
      </w14:textFill>
    </w:rPr>
  </w:style>
  <w:style w:type="character" w:customStyle="1" w:styleId="Heading2Char">
    <w:name w:val="Heading 2 Char"/>
    <w:basedOn w:val="DefaultParagraphFont"/>
    <w:link w:val="Heading2"/>
    <w:uiPriority w:val="9"/>
    <w:rsid w:val="00413342"/>
    <w:rPr>
      <w:rFonts w:ascii="Candara" w:eastAsiaTheme="majorEastAsia" w:hAnsi="Candara" w:cstheme="majorBidi"/>
      <w:b/>
      <w:bCs/>
      <w:caps/>
      <w:color w:val="4F81BD" w:themeColor="accent1"/>
      <w:sz w:val="28"/>
      <w:szCs w:val="26"/>
    </w:rPr>
  </w:style>
  <w:style w:type="paragraph" w:styleId="Subtitle">
    <w:name w:val="Subtitle"/>
    <w:basedOn w:val="Normal"/>
    <w:next w:val="Normal"/>
    <w:link w:val="SubtitleChar"/>
    <w:uiPriority w:val="11"/>
    <w:qFormat/>
    <w:rsid w:val="006F5860"/>
    <w:pPr>
      <w:numPr>
        <w:ilvl w:val="1"/>
      </w:numPr>
    </w:pPr>
    <w:rPr>
      <w:rFonts w:ascii="Candara" w:eastAsiaTheme="majorEastAsia" w:hAnsi="Candara" w:cstheme="majorBidi"/>
      <w:b/>
      <w:iCs/>
      <w:color w:val="4F81BD" w:themeColor="accent1"/>
      <w:spacing w:val="15"/>
      <w:sz w:val="36"/>
      <w:szCs w:val="24"/>
    </w:rPr>
  </w:style>
  <w:style w:type="character" w:customStyle="1" w:styleId="SubtitleChar">
    <w:name w:val="Subtitle Char"/>
    <w:basedOn w:val="DefaultParagraphFont"/>
    <w:link w:val="Subtitle"/>
    <w:uiPriority w:val="11"/>
    <w:rsid w:val="006F5860"/>
    <w:rPr>
      <w:rFonts w:ascii="Candara" w:eastAsiaTheme="majorEastAsia" w:hAnsi="Candara" w:cstheme="majorBidi"/>
      <w:b/>
      <w:iCs/>
      <w:color w:val="4F81BD" w:themeColor="accent1"/>
      <w:spacing w:val="15"/>
      <w:sz w:val="36"/>
      <w:szCs w:val="24"/>
    </w:rPr>
  </w:style>
  <w:style w:type="paragraph" w:styleId="TOCHeading">
    <w:name w:val="TOC Heading"/>
    <w:basedOn w:val="Heading1"/>
    <w:next w:val="Normal"/>
    <w:uiPriority w:val="39"/>
    <w:semiHidden/>
    <w:unhideWhenUsed/>
    <w:qFormat/>
    <w:rsid w:val="00CD0414"/>
    <w:pPr>
      <w:outlineLvl w:val="9"/>
    </w:pPr>
    <w:rPr>
      <w:rFonts w:asciiTheme="majorHAnsi" w:hAnsiTheme="majorHAnsi"/>
      <w:lang w:val="en-US" w:eastAsia="ja-JP"/>
    </w:rPr>
  </w:style>
  <w:style w:type="paragraph" w:styleId="NoSpacing">
    <w:name w:val="No Spacing"/>
    <w:link w:val="NoSpacingChar"/>
    <w:uiPriority w:val="1"/>
    <w:qFormat/>
    <w:rsid w:val="00CD041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D0414"/>
    <w:rPr>
      <w:rFonts w:eastAsiaTheme="minorEastAsia"/>
      <w:lang w:val="en-US" w:eastAsia="ja-JP"/>
    </w:rPr>
  </w:style>
  <w:style w:type="character" w:styleId="PlaceholderText">
    <w:name w:val="Placeholder Text"/>
    <w:basedOn w:val="DefaultParagraphFont"/>
    <w:uiPriority w:val="99"/>
    <w:semiHidden/>
    <w:rsid w:val="00AA1270"/>
    <w:rPr>
      <w:color w:val="808080"/>
    </w:rPr>
  </w:style>
  <w:style w:type="paragraph" w:styleId="ListParagraph">
    <w:name w:val="List Paragraph"/>
    <w:basedOn w:val="Normal"/>
    <w:uiPriority w:val="34"/>
    <w:qFormat/>
    <w:rsid w:val="00B17345"/>
    <w:pPr>
      <w:ind w:left="720"/>
      <w:contextualSpacing/>
    </w:pPr>
  </w:style>
  <w:style w:type="paragraph" w:styleId="TOC1">
    <w:name w:val="toc 1"/>
    <w:basedOn w:val="Normal"/>
    <w:next w:val="Normal"/>
    <w:autoRedefine/>
    <w:uiPriority w:val="39"/>
    <w:unhideWhenUsed/>
    <w:rsid w:val="00B17345"/>
    <w:pPr>
      <w:spacing w:after="100"/>
    </w:pPr>
  </w:style>
  <w:style w:type="character" w:customStyle="1" w:styleId="Heading3Char">
    <w:name w:val="Heading 3 Char"/>
    <w:basedOn w:val="DefaultParagraphFont"/>
    <w:link w:val="Heading3"/>
    <w:uiPriority w:val="9"/>
    <w:rsid w:val="00840609"/>
    <w:rPr>
      <w:rFonts w:ascii="Candara" w:eastAsiaTheme="majorEastAsia" w:hAnsi="Candara" w:cstheme="majorBidi"/>
      <w:bCs/>
      <w:caps/>
      <w:color w:val="4F81BD" w:themeColor="accent1"/>
      <w:sz w:val="24"/>
    </w:rPr>
  </w:style>
  <w:style w:type="character" w:customStyle="1" w:styleId="Heading4Char">
    <w:name w:val="Heading 4 Char"/>
    <w:basedOn w:val="DefaultParagraphFont"/>
    <w:link w:val="Heading4"/>
    <w:uiPriority w:val="9"/>
    <w:rsid w:val="00840609"/>
    <w:rPr>
      <w:rFonts w:ascii="Candara" w:eastAsiaTheme="majorEastAsia" w:hAnsi="Candara" w:cstheme="majorBidi"/>
      <w:b/>
      <w:bCs/>
      <w:iCs/>
      <w:color w:val="4F81BD" w:themeColor="accent1"/>
      <w:sz w:val="24"/>
    </w:rPr>
  </w:style>
  <w:style w:type="character" w:styleId="Hyperlink">
    <w:name w:val="Hyperlink"/>
    <w:basedOn w:val="DefaultParagraphFont"/>
    <w:uiPriority w:val="99"/>
    <w:unhideWhenUsed/>
    <w:rsid w:val="006F5860"/>
    <w:rPr>
      <w:color w:val="0000FF" w:themeColor="hyperlink"/>
      <w:u w:val="single"/>
    </w:rPr>
  </w:style>
  <w:style w:type="character" w:customStyle="1" w:styleId="Heading5Char">
    <w:name w:val="Heading 5 Char"/>
    <w:basedOn w:val="DefaultParagraphFont"/>
    <w:link w:val="Heading5"/>
    <w:uiPriority w:val="9"/>
    <w:rsid w:val="00B73129"/>
    <w:rPr>
      <w:rFonts w:ascii="Candara" w:eastAsiaTheme="majorEastAsia" w:hAnsi="Candara" w:cstheme="majorBidi"/>
      <w:i/>
      <w:color w:val="4F81BD" w:themeColor="accent1"/>
      <w:sz w:val="24"/>
    </w:rPr>
  </w:style>
  <w:style w:type="paragraph" w:styleId="TOC2">
    <w:name w:val="toc 2"/>
    <w:basedOn w:val="Normal"/>
    <w:next w:val="Normal"/>
    <w:autoRedefine/>
    <w:uiPriority w:val="39"/>
    <w:unhideWhenUsed/>
    <w:rsid w:val="00B73129"/>
    <w:pPr>
      <w:spacing w:after="100"/>
      <w:ind w:left="220"/>
    </w:pPr>
  </w:style>
  <w:style w:type="paragraph" w:styleId="TOC3">
    <w:name w:val="toc 3"/>
    <w:basedOn w:val="Normal"/>
    <w:next w:val="Normal"/>
    <w:autoRedefine/>
    <w:uiPriority w:val="39"/>
    <w:unhideWhenUsed/>
    <w:rsid w:val="00B73129"/>
    <w:pPr>
      <w:spacing w:after="100"/>
      <w:ind w:left="440"/>
    </w:pPr>
  </w:style>
  <w:style w:type="table" w:styleId="TableGrid">
    <w:name w:val="Table Grid"/>
    <w:basedOn w:val="TableNormal"/>
    <w:uiPriority w:val="59"/>
    <w:rsid w:val="00703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B1C2E"/>
    <w:rPr>
      <w:rFonts w:ascii="Consolas" w:eastAsia="Times New Roman" w:hAnsi="Consolas"/>
      <w:sz w:val="21"/>
      <w:szCs w:val="21"/>
      <w:lang w:val="nl-BE" w:eastAsia="nl-BE"/>
    </w:rPr>
  </w:style>
  <w:style w:type="character" w:customStyle="1" w:styleId="PlainTextChar">
    <w:name w:val="Plain Text Char"/>
    <w:basedOn w:val="DefaultParagraphFont"/>
    <w:link w:val="PlainText"/>
    <w:uiPriority w:val="99"/>
    <w:rsid w:val="005B1C2E"/>
    <w:rPr>
      <w:rFonts w:ascii="Consolas" w:eastAsia="Times New Roman" w:hAnsi="Consolas" w:cs="Times New Roman"/>
      <w:sz w:val="21"/>
      <w:szCs w:val="21"/>
      <w:lang w:val="nl-BE" w:eastAsia="nl-BE"/>
    </w:rPr>
  </w:style>
  <w:style w:type="paragraph" w:customStyle="1" w:styleId="Body2">
    <w:name w:val="Body 2"/>
    <w:basedOn w:val="Normal"/>
    <w:rsid w:val="00BB0769"/>
    <w:pPr>
      <w:spacing w:after="240"/>
      <w:ind w:left="850"/>
      <w:jc w:val="both"/>
    </w:pPr>
    <w:rPr>
      <w:rFonts w:ascii="Arial" w:eastAsia="Times New Roman" w:hAnsi="Arial" w:cs="Arial"/>
      <w:sz w:val="20"/>
    </w:rPr>
  </w:style>
  <w:style w:type="paragraph" w:customStyle="1" w:styleId="Level1">
    <w:name w:val="Level 1"/>
    <w:basedOn w:val="Normal"/>
    <w:rsid w:val="00BB0769"/>
    <w:pPr>
      <w:numPr>
        <w:numId w:val="16"/>
      </w:numPr>
      <w:spacing w:after="240"/>
      <w:jc w:val="both"/>
      <w:outlineLvl w:val="0"/>
    </w:pPr>
    <w:rPr>
      <w:rFonts w:ascii="Arial" w:eastAsia="Times New Roman" w:hAnsi="Arial" w:cs="Arial"/>
      <w:sz w:val="20"/>
    </w:rPr>
  </w:style>
  <w:style w:type="paragraph" w:customStyle="1" w:styleId="Level2">
    <w:name w:val="Level 2"/>
    <w:basedOn w:val="Normal"/>
    <w:rsid w:val="00BB0769"/>
    <w:pPr>
      <w:numPr>
        <w:ilvl w:val="1"/>
        <w:numId w:val="16"/>
      </w:numPr>
      <w:spacing w:after="240"/>
      <w:jc w:val="both"/>
      <w:outlineLvl w:val="1"/>
    </w:pPr>
    <w:rPr>
      <w:rFonts w:ascii="Arial" w:eastAsia="Times New Roman" w:hAnsi="Arial" w:cs="Arial"/>
      <w:sz w:val="20"/>
    </w:rPr>
  </w:style>
  <w:style w:type="paragraph" w:customStyle="1" w:styleId="Level3">
    <w:name w:val="Level 3"/>
    <w:basedOn w:val="Normal"/>
    <w:rsid w:val="00BB0769"/>
    <w:pPr>
      <w:numPr>
        <w:ilvl w:val="2"/>
        <w:numId w:val="16"/>
      </w:numPr>
      <w:spacing w:after="240"/>
      <w:jc w:val="both"/>
      <w:outlineLvl w:val="2"/>
    </w:pPr>
    <w:rPr>
      <w:rFonts w:ascii="Arial" w:eastAsia="Times New Roman" w:hAnsi="Arial" w:cs="Arial"/>
      <w:sz w:val="20"/>
    </w:rPr>
  </w:style>
  <w:style w:type="paragraph" w:customStyle="1" w:styleId="Level4">
    <w:name w:val="Level 4"/>
    <w:basedOn w:val="Normal"/>
    <w:rsid w:val="00BB0769"/>
    <w:pPr>
      <w:numPr>
        <w:ilvl w:val="3"/>
        <w:numId w:val="16"/>
      </w:numPr>
      <w:spacing w:after="240"/>
      <w:jc w:val="both"/>
      <w:outlineLvl w:val="3"/>
    </w:pPr>
    <w:rPr>
      <w:rFonts w:ascii="Arial" w:eastAsia="Times New Roman" w:hAnsi="Arial" w:cs="Arial"/>
      <w:sz w:val="20"/>
    </w:rPr>
  </w:style>
  <w:style w:type="paragraph" w:customStyle="1" w:styleId="Level5">
    <w:name w:val="Level 5"/>
    <w:basedOn w:val="Normal"/>
    <w:rsid w:val="00BB0769"/>
    <w:pPr>
      <w:numPr>
        <w:ilvl w:val="4"/>
        <w:numId w:val="16"/>
      </w:numPr>
      <w:spacing w:after="240"/>
      <w:jc w:val="both"/>
      <w:outlineLvl w:val="4"/>
    </w:pPr>
    <w:rPr>
      <w:rFonts w:ascii="Arial" w:eastAsia="Times New Roman" w:hAnsi="Arial" w:cs="Arial"/>
      <w:sz w:val="20"/>
    </w:rPr>
  </w:style>
  <w:style w:type="paragraph" w:customStyle="1" w:styleId="Level6">
    <w:name w:val="Level 6"/>
    <w:basedOn w:val="Normal"/>
    <w:rsid w:val="00BB0769"/>
    <w:pPr>
      <w:numPr>
        <w:ilvl w:val="5"/>
        <w:numId w:val="16"/>
      </w:numPr>
      <w:spacing w:after="240"/>
      <w:jc w:val="both"/>
      <w:outlineLvl w:val="5"/>
    </w:pPr>
    <w:rPr>
      <w:rFonts w:ascii="Arial" w:eastAsia="Times New Roman" w:hAnsi="Arial" w:cs="Arial"/>
      <w:sz w:val="20"/>
    </w:rPr>
  </w:style>
  <w:style w:type="character" w:styleId="CommentReference">
    <w:name w:val="annotation reference"/>
    <w:basedOn w:val="DefaultParagraphFont"/>
    <w:uiPriority w:val="99"/>
    <w:semiHidden/>
    <w:unhideWhenUsed/>
    <w:rsid w:val="00420E31"/>
    <w:rPr>
      <w:sz w:val="16"/>
      <w:szCs w:val="16"/>
    </w:rPr>
  </w:style>
  <w:style w:type="paragraph" w:styleId="CommentText">
    <w:name w:val="annotation text"/>
    <w:basedOn w:val="Normal"/>
    <w:link w:val="CommentTextChar"/>
    <w:uiPriority w:val="99"/>
    <w:semiHidden/>
    <w:unhideWhenUsed/>
    <w:rsid w:val="00420E31"/>
    <w:rPr>
      <w:sz w:val="20"/>
    </w:rPr>
  </w:style>
  <w:style w:type="character" w:customStyle="1" w:styleId="CommentTextChar">
    <w:name w:val="Comment Text Char"/>
    <w:basedOn w:val="DefaultParagraphFont"/>
    <w:link w:val="CommentText"/>
    <w:uiPriority w:val="99"/>
    <w:semiHidden/>
    <w:rsid w:val="00420E31"/>
    <w:rPr>
      <w:rFonts w:ascii="Calibri" w:eastAsia="Times"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20E31"/>
    <w:rPr>
      <w:b/>
      <w:bCs/>
    </w:rPr>
  </w:style>
  <w:style w:type="character" w:customStyle="1" w:styleId="CommentSubjectChar">
    <w:name w:val="Comment Subject Char"/>
    <w:basedOn w:val="CommentTextChar"/>
    <w:link w:val="CommentSubject"/>
    <w:uiPriority w:val="99"/>
    <w:semiHidden/>
    <w:rsid w:val="00420E31"/>
    <w:rPr>
      <w:rFonts w:ascii="Calibri" w:eastAsia="Times"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993546">
      <w:bodyDiv w:val="1"/>
      <w:marLeft w:val="0"/>
      <w:marRight w:val="0"/>
      <w:marTop w:val="0"/>
      <w:marBottom w:val="0"/>
      <w:divBdr>
        <w:top w:val="none" w:sz="0" w:space="0" w:color="auto"/>
        <w:left w:val="none" w:sz="0" w:space="0" w:color="auto"/>
        <w:bottom w:val="none" w:sz="0" w:space="0" w:color="auto"/>
        <w:right w:val="none" w:sz="0" w:space="0" w:color="auto"/>
      </w:divBdr>
    </w:div>
    <w:div w:id="192093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AA5F15-E60D-4CA2-9488-60F5E8370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EPF Capacity Building Programme                                                    Participants’ Commitment Agreement</vt:lpstr>
    </vt:vector>
  </TitlesOfParts>
  <Company/>
  <LinksUpToDate>false</LinksUpToDate>
  <CharactersWithSpaces>7051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EPF Capacity Building Programme - Commitment Agreement</dc:title>
  <dc:creator>Liuska</dc:creator>
  <cp:lastModifiedBy>Camille</cp:lastModifiedBy>
  <cp:revision>7</cp:revision>
  <cp:lastPrinted>2014-06-04T12:53:00Z</cp:lastPrinted>
  <dcterms:created xsi:type="dcterms:W3CDTF">2014-06-04T15:40:00Z</dcterms:created>
  <dcterms:modified xsi:type="dcterms:W3CDTF">2016-03-16T14:29:00Z</dcterms:modified>
</cp:coreProperties>
</file>